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9DC1" w14:textId="77777777" w:rsidR="004F30D7" w:rsidRDefault="00444252">
      <w:pPr>
        <w:spacing w:before="240" w:after="240" w:line="240" w:lineRule="auto"/>
        <w:ind w:left="108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REGULAMIN OTWARTEGO NABORU (OPEN CALLA)</w:t>
      </w:r>
    </w:p>
    <w:p w14:paraId="280DB2DB" w14:textId="77777777" w:rsidR="004F30D7" w:rsidRDefault="00444252">
      <w:pPr>
        <w:spacing w:before="240" w:after="240" w:line="240" w:lineRule="auto"/>
        <w:ind w:left="108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WYDARZENIA KULTURALNE W WARSZAWSKICH KSIĘGARNIACH NIEZALEŻNYCH</w:t>
      </w:r>
    </w:p>
    <w:p w14:paraId="309348D0" w14:textId="77777777" w:rsidR="004F30D7" w:rsidRDefault="00444252">
      <w:pPr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5D1175" w14:textId="77777777" w:rsidR="004F30D7" w:rsidRDefault="004F30D7">
      <w:pPr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16736A55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Wyjaśnienie stosowanych terminów</w:t>
      </w:r>
    </w:p>
    <w:p w14:paraId="64C2F487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Organizator:</w:t>
      </w:r>
      <w:r>
        <w:rPr>
          <w:rFonts w:ascii="Calibri" w:eastAsia="Calibri" w:hAnsi="Calibri" w:cs="Calibri"/>
          <w:sz w:val="24"/>
          <w:szCs w:val="24"/>
        </w:rPr>
        <w:t xml:space="preserve"> Staromiejski Dom Kultury w Warszawie</w:t>
      </w:r>
    </w:p>
    <w:p w14:paraId="262BBAFB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Komisja: </w:t>
      </w:r>
      <w:r>
        <w:rPr>
          <w:rFonts w:ascii="Calibri" w:eastAsia="Calibri" w:hAnsi="Calibri" w:cs="Calibri"/>
          <w:sz w:val="24"/>
          <w:szCs w:val="24"/>
        </w:rPr>
        <w:t>przedstawicielki Staromiejskiego Domu Kultury, sekretarz/ sekretarzyni z ramienia Staromiejskiego Domu Kultury</w:t>
      </w:r>
    </w:p>
    <w:p w14:paraId="21DDE418" w14:textId="38059CF5" w:rsidR="55B5F67A" w:rsidRDefault="00444252" w:rsidP="55B5F67A">
      <w:pPr>
        <w:spacing w:before="240" w:after="24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2B453B73">
        <w:rPr>
          <w:rFonts w:ascii="Calibri" w:eastAsia="Calibri" w:hAnsi="Calibri" w:cs="Calibri"/>
          <w:b/>
          <w:bCs/>
          <w:sz w:val="24"/>
          <w:szCs w:val="24"/>
        </w:rPr>
        <w:t>Wnioskodawcy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2B453B73" w:rsidRPr="2B453B73">
        <w:rPr>
          <w:rFonts w:ascii="Calibri" w:eastAsia="Calibri" w:hAnsi="Calibri" w:cs="Calibri"/>
          <w:sz w:val="24"/>
          <w:szCs w:val="24"/>
        </w:rPr>
        <w:t>księgarnie niezależne</w:t>
      </w:r>
      <w:r w:rsidR="6B2554FD" w:rsidRPr="6B2554FD">
        <w:rPr>
          <w:rFonts w:ascii="Calibri" w:eastAsia="Calibri" w:hAnsi="Calibri" w:cs="Calibri"/>
          <w:sz w:val="24"/>
          <w:szCs w:val="24"/>
        </w:rPr>
        <w:t xml:space="preserve">, </w:t>
      </w:r>
      <w:r w:rsidR="76868CD6" w:rsidRPr="76868CD6">
        <w:rPr>
          <w:rFonts w:ascii="Calibri" w:eastAsia="Calibri" w:hAnsi="Calibri" w:cs="Calibri"/>
          <w:sz w:val="24"/>
          <w:szCs w:val="24"/>
        </w:rPr>
        <w:t xml:space="preserve">pełnoletnie </w:t>
      </w:r>
      <w:r w:rsidR="39F3AF9B" w:rsidRPr="39F3AF9B">
        <w:rPr>
          <w:rFonts w:ascii="Calibri" w:eastAsia="Calibri" w:hAnsi="Calibri" w:cs="Calibri"/>
          <w:sz w:val="24"/>
          <w:szCs w:val="24"/>
        </w:rPr>
        <w:t>osoby fizyczne</w:t>
      </w:r>
      <w:r w:rsidR="6B2554FD" w:rsidRPr="6B2554FD">
        <w:rPr>
          <w:rFonts w:ascii="Calibri" w:eastAsia="Calibri" w:hAnsi="Calibri" w:cs="Calibri"/>
          <w:sz w:val="24"/>
          <w:szCs w:val="24"/>
        </w:rPr>
        <w:t xml:space="preserve">, </w:t>
      </w:r>
      <w:r w:rsidR="4CCD54A7" w:rsidRPr="4CCD54A7">
        <w:rPr>
          <w:rFonts w:ascii="Calibri" w:eastAsia="Calibri" w:hAnsi="Calibri" w:cs="Calibri"/>
          <w:sz w:val="24"/>
          <w:szCs w:val="24"/>
        </w:rPr>
        <w:t>posiadające pełną</w:t>
      </w:r>
      <w:r w:rsidR="621807D5" w:rsidRPr="621807D5">
        <w:rPr>
          <w:rFonts w:ascii="Calibri" w:eastAsia="Calibri" w:hAnsi="Calibri" w:cs="Calibri"/>
          <w:sz w:val="24"/>
          <w:szCs w:val="24"/>
        </w:rPr>
        <w:t xml:space="preserve"> zdolność do czynności </w:t>
      </w:r>
      <w:r w:rsidR="1ED22117" w:rsidRPr="1ED22117">
        <w:rPr>
          <w:rFonts w:ascii="Calibri" w:eastAsia="Calibri" w:hAnsi="Calibri" w:cs="Calibri"/>
          <w:sz w:val="24"/>
          <w:szCs w:val="24"/>
        </w:rPr>
        <w:t>prawnych,</w:t>
      </w:r>
      <w:r w:rsidR="596D6C85" w:rsidRPr="596D6C85">
        <w:rPr>
          <w:rFonts w:ascii="Calibri" w:eastAsia="Calibri" w:hAnsi="Calibri" w:cs="Calibri"/>
          <w:sz w:val="24"/>
          <w:szCs w:val="24"/>
        </w:rPr>
        <w:t xml:space="preserve"> </w:t>
      </w:r>
      <w:r w:rsidR="446EA0B2" w:rsidRPr="5052D5FD">
        <w:rPr>
          <w:rFonts w:ascii="Calibri" w:eastAsia="Calibri" w:hAnsi="Calibri" w:cs="Calibri"/>
          <w:sz w:val="24"/>
          <w:szCs w:val="24"/>
        </w:rPr>
        <w:t>które</w:t>
      </w:r>
      <w:r w:rsidR="57239A69" w:rsidRPr="5052D5FD">
        <w:rPr>
          <w:rFonts w:ascii="Calibri" w:eastAsia="Calibri" w:hAnsi="Calibri" w:cs="Calibri"/>
          <w:sz w:val="24"/>
          <w:szCs w:val="24"/>
        </w:rPr>
        <w:t xml:space="preserve"> zgłoszą się samodzielnie lub jako grupy osób (nieformalne kolektywy</w:t>
      </w:r>
      <w:r w:rsidR="017B91BB" w:rsidRPr="017B91BB">
        <w:rPr>
          <w:rFonts w:ascii="Calibri" w:eastAsia="Calibri" w:hAnsi="Calibri" w:cs="Calibri"/>
          <w:sz w:val="24"/>
          <w:szCs w:val="24"/>
        </w:rPr>
        <w:t>),</w:t>
      </w:r>
      <w:r w:rsidR="2B453B73" w:rsidRPr="2B453B73">
        <w:rPr>
          <w:rFonts w:ascii="Calibri" w:eastAsia="Calibri" w:hAnsi="Calibri" w:cs="Calibri"/>
          <w:sz w:val="24"/>
          <w:szCs w:val="24"/>
        </w:rPr>
        <w:t xml:space="preserve"> organiasacje pozarządowe (stowarzyszenia, fundacje).</w:t>
      </w:r>
    </w:p>
    <w:p w14:paraId="7FF92541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Księgarnia niezależna</w:t>
      </w:r>
      <w:r>
        <w:rPr>
          <w:rFonts w:ascii="Calibri" w:eastAsia="Calibri" w:hAnsi="Calibri" w:cs="Calibri"/>
          <w:sz w:val="24"/>
          <w:szCs w:val="24"/>
        </w:rPr>
        <w:t>: księgarnie stacjonarne i antykwariaty księgarskie, zarówno specjalistyczne, jak i ogólnoasortymentowe, prowadzące działalność w nie więcej niż czterech punktach stacjonarnych na terenie całej Polski, przy czym przynajmniej jedna księgarnia musi być zlokalizowana w Warszawie.</w:t>
      </w:r>
    </w:p>
    <w:p w14:paraId="14172DC5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Miejsce wydarzeń kulturalnych</w:t>
      </w:r>
      <w:r>
        <w:rPr>
          <w:rFonts w:ascii="Calibri" w:eastAsia="Calibri" w:hAnsi="Calibri" w:cs="Calibri"/>
          <w:sz w:val="24"/>
          <w:szCs w:val="24"/>
        </w:rPr>
        <w:t>: m.st. Warszawa</w:t>
      </w:r>
    </w:p>
    <w:p w14:paraId="58439B7B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§1</w:t>
      </w:r>
    </w:p>
    <w:p w14:paraId="34B0B160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Cele otwartego naboru (open calla) i rodzaje projektów</w:t>
      </w:r>
    </w:p>
    <w:p w14:paraId="799174BB" w14:textId="77777777" w:rsidR="004F30D7" w:rsidRDefault="00444252">
      <w:pPr>
        <w:numPr>
          <w:ilvl w:val="0"/>
          <w:numId w:val="11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Celami otwartego naboru (open calla) są promocja lub wsparcie finansowe niezależnych księgarń w Warszawie oraz osób organizujących wydarzenia kulturalne w obszarze literatury i sztuk powiązanych z literaturą, a także rozwój relacji pomiędzy niezależnymi księgarniami a mieszkankami Warszawy; oferowanie mieszkańcom Warszawy interesujących wydarzeń kulturalnych w niezależnych księgarniach Warszawy.</w:t>
      </w:r>
    </w:p>
    <w:p w14:paraId="5C38275D" w14:textId="77777777" w:rsidR="004F30D7" w:rsidRDefault="00444252">
      <w:pPr>
        <w:numPr>
          <w:ilvl w:val="0"/>
          <w:numId w:val="11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open calla mogą być zgłaszane wszelkie projekty kulturalne, które zmierzać będą do realizacji celów opisanych w ust. 1, w szczególności mogą to być spotkania literackie, warsztaty, spacery, wspólne czytanie, inne działania performatywne lub muzyczne, a także wszelkie inne podobne do wymienionych wyżej.</w:t>
      </w:r>
    </w:p>
    <w:p w14:paraId="714AF752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§2</w:t>
      </w:r>
    </w:p>
    <w:p w14:paraId="63FEEB24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Uprawnieni Wnioskodawcy</w:t>
      </w:r>
    </w:p>
    <w:p w14:paraId="458FA2B6" w14:textId="77777777" w:rsidR="004F30D7" w:rsidRDefault="00444252">
      <w:pPr>
        <w:numPr>
          <w:ilvl w:val="0"/>
          <w:numId w:val="10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open callu mogą̨ wziąć udział:</w:t>
      </w:r>
    </w:p>
    <w:p w14:paraId="326209C4" w14:textId="77777777" w:rsidR="004F30D7" w:rsidRDefault="00444252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księgarnie niezależne;</w:t>
      </w:r>
    </w:p>
    <w:p w14:paraId="761D8263" w14:textId="77777777" w:rsidR="004F30D7" w:rsidRDefault="00444252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pełnoletnie osoby fizyczne posiadające pełną zdolność do czynności prawnych, które zgłoszą się samodzielnie lub jako grupy osób (nieformalne kolektywy);</w:t>
      </w:r>
    </w:p>
    <w:p w14:paraId="651FF62A" w14:textId="77777777" w:rsidR="004F30D7" w:rsidRDefault="00444252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organizacje pozarządowe (stowarzyszenia, fundacje).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633A02C" w14:textId="77777777" w:rsidR="004F30D7" w:rsidRDefault="00444252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Warunkiem formalnym zgłoszenia Wnioskodawców opisanych w ust. 1B i C będzie załączenie oświadczenia księgarni niezależnej o zgodzie i możliwości współorganizacji projektu proponowanego przez Wnioskodawcę, według wzoru załączonego do niniejszego regulaminu.</w:t>
      </w:r>
    </w:p>
    <w:p w14:paraId="55947593" w14:textId="77777777" w:rsidR="004F30D7" w:rsidRDefault="00444252">
      <w:pPr>
        <w:numPr>
          <w:ilvl w:val="0"/>
          <w:numId w:val="10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Wnioskodawcami nie mogą̨ być osoby pozostające w związku małżeńskim, w stosunku pokrewieństwa lub powinowactwa w linii prostej z osobami pozostającymi w stosunku pracy lub zlecenia z Organizatorem.</w:t>
      </w:r>
    </w:p>
    <w:p w14:paraId="3B6F6E15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>§3</w:t>
      </w:r>
    </w:p>
    <w:p w14:paraId="3CDEE1C3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Terminy i zasady zgłaszania projektów</w:t>
      </w:r>
    </w:p>
    <w:p w14:paraId="4D87D047" w14:textId="77777777" w:rsidR="004F30D7" w:rsidRDefault="00444252">
      <w:pPr>
        <w:numPr>
          <w:ilvl w:val="0"/>
          <w:numId w:val="4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ogłasza jeden otwarty nabór na wydarzenia kulturalne w warszawskich księgarniach niezależnych (dalej również: projekty), który będzie trwał w okresie:</w:t>
      </w:r>
      <w:r>
        <w:rPr>
          <w:rFonts w:ascii="Calibri" w:eastAsia="Calibri" w:hAnsi="Calibri" w:cs="Calibri"/>
          <w:b/>
          <w:sz w:val="24"/>
          <w:szCs w:val="24"/>
        </w:rPr>
        <w:t xml:space="preserve"> 19 czerwca - 10 lipca 2023 r.</w:t>
      </w:r>
    </w:p>
    <w:p w14:paraId="6E4E16D8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Kwoty wnioskowane na realizację projektów zgłoszone do otwartego naboru mogą obejmować przedział </w:t>
      </w:r>
      <w:r>
        <w:rPr>
          <w:rFonts w:ascii="Calibri" w:eastAsia="Calibri" w:hAnsi="Calibri" w:cs="Calibri"/>
          <w:b/>
          <w:sz w:val="24"/>
          <w:szCs w:val="24"/>
        </w:rPr>
        <w:t>500 - 2000 zł/jedno zgłoszenie.</w:t>
      </w:r>
    </w:p>
    <w:p w14:paraId="44CF619E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Termin realizacji wnioskowanych projektów powinien obejmować okres: 10 sierpnia - 17 września 2023 r.</w:t>
      </w:r>
      <w:r>
        <w:rPr>
          <w:rFonts w:ascii="Calibri" w:eastAsia="Calibri" w:hAnsi="Calibri" w:cs="Calibri"/>
          <w:sz w:val="24"/>
          <w:szCs w:val="24"/>
        </w:rPr>
        <w:t>, a wyjątkowo po 17 września 2023 r. ze stosownym uzasadnieniem przez Wnioskodawcę.</w:t>
      </w:r>
    </w:p>
    <w:p w14:paraId="62E0BBB2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Wnioskodawcy zobowiązani są̨ do wypełnienia i przesłania formularza zgłoszeniowego</w:t>
      </w:r>
      <w:r>
        <w:rPr>
          <w:rFonts w:ascii="Calibri" w:eastAsia="Calibri" w:hAnsi="Calibri" w:cs="Calibri"/>
          <w:sz w:val="24"/>
          <w:szCs w:val="24"/>
        </w:rPr>
        <w:t>, będącego załącznikiem do niniejszego regulaminu, według wytycznych zawartych w formularzu i niniejszym regulaminie.</w:t>
      </w:r>
    </w:p>
    <w:p w14:paraId="628D7893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Wnioskodawcy, o których mowa w §2 ust. 1B i C są zobowiązani dodatkowo dołączyć oświadczenie wypełnione i podpisane przez osobę/y uprawnioną/e do reprezentacji niezależnej księgarni, według wzoru oświadczenia będącego załącznikiem do niniejszego regulaminu.</w:t>
      </w:r>
    </w:p>
    <w:p w14:paraId="6857823B" w14:textId="4ACC259B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zgłoszeniowy wraz z ewentualnym oświadczeniem, o którym mowa w ust. 5 należy w formie pdf (skanu) należy przesłać drogą elektroniczną na adres: </w:t>
      </w:r>
      <w:hyperlink r:id="rId5" w:history="1">
        <w:r w:rsidR="00CD120E" w:rsidRPr="00CD1D7F">
          <w:rPr>
            <w:rStyle w:val="Hyperlink"/>
          </w:rPr>
          <w:t>ulubiona.ksiegarnia@sdk.pl</w:t>
        </w:r>
      </w:hyperlink>
      <w:r w:rsidR="00CD120E"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 dopiskiem w tytule wiadomości: </w:t>
      </w:r>
      <w:r>
        <w:rPr>
          <w:rFonts w:ascii="Calibri" w:eastAsia="Calibri" w:hAnsi="Calibri" w:cs="Calibri"/>
          <w:i/>
          <w:sz w:val="24"/>
          <w:szCs w:val="24"/>
        </w:rPr>
        <w:t>wydarzenia kulturalne w księgarniach niezależnych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2C01AE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 ramach otwartego naboru każdy Wnioskodawca (księgarnia niezależna, osoba fizyczna, grupa osób fizycznych lub organizacja pozarządowa) może złożyć maksymalnie dwa zgłoszenia.</w:t>
      </w:r>
    </w:p>
    <w:p w14:paraId="3349276F" w14:textId="77777777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Zgłoszenia niespełniające wymogów formalnych określonych w regulaminie oraz niekompletne zostaną odrzucone.</w:t>
      </w:r>
    </w:p>
    <w:p w14:paraId="187AA226" w14:textId="142FE9E2" w:rsidR="004F30D7" w:rsidRDefault="00444252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Pytania dotyczące otwartego naboru można kierować mailowo pod adres: </w:t>
      </w:r>
      <w:hyperlink r:id="rId6" w:history="1">
        <w:r w:rsidR="00CD120E" w:rsidRPr="00CD1D7F">
          <w:rPr>
            <w:rStyle w:val="Hyperlink"/>
          </w:rPr>
          <w:t>ulubiona.ksiegarnia@sdk.pl</w:t>
        </w:r>
      </w:hyperlink>
      <w:r w:rsidR="00CD120E">
        <w:t xml:space="preserve"> </w:t>
      </w:r>
    </w:p>
    <w:p w14:paraId="33AB3EFB" w14:textId="77777777" w:rsidR="004F30D7" w:rsidRDefault="00444252">
      <w:pPr>
        <w:numPr>
          <w:ilvl w:val="0"/>
          <w:numId w:val="4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niewystarczającej liczby wniosków Organizator zastrzega sobie prawo do ogłoszenia terminu naboru uzupełniającego lub zorganizowania wydarzeń kulturalnych w niezależnych księgarniach samodzielnie.</w:t>
      </w:r>
    </w:p>
    <w:p w14:paraId="78A34F24" w14:textId="77777777" w:rsidR="005C3652" w:rsidRDefault="00444252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65142220" w14:textId="77777777" w:rsidR="005C3652" w:rsidRDefault="005C3652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4B9BFF58" w14:textId="2C20100A" w:rsidR="004F30D7" w:rsidRDefault="00444252" w:rsidP="005C365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§4</w:t>
      </w:r>
    </w:p>
    <w:p w14:paraId="3A9FBCD8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zgłoszeń</w:t>
      </w:r>
    </w:p>
    <w:p w14:paraId="1D1C7733" w14:textId="77777777" w:rsidR="004F30D7" w:rsidRDefault="00444252">
      <w:pPr>
        <w:numPr>
          <w:ilvl w:val="0"/>
          <w:numId w:val="13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Oceny przesłanych projektów dokona Komisja, w składzie: co najmniej trzech przedstawicielek Staromiejskiego Domu Kultury.</w:t>
      </w:r>
    </w:p>
    <w:p w14:paraId="68159300" w14:textId="77777777" w:rsidR="004F30D7" w:rsidRDefault="00444252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Komisja dokona analizy wszystkich zgłoszeń spełniających kryteria formalne, biorąc pod uwagę:</w:t>
      </w:r>
    </w:p>
    <w:p w14:paraId="1EB55F0A" w14:textId="77777777" w:rsidR="004F30D7" w:rsidRDefault="00444252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poziom merytoryczny i klarowność opisu projektu;</w:t>
      </w:r>
    </w:p>
    <w:p w14:paraId="2F0BB5A9" w14:textId="77777777" w:rsidR="004F30D7" w:rsidRDefault="00444252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walory artystyczne i/lub edukacyjne projektu;</w:t>
      </w:r>
    </w:p>
    <w:p w14:paraId="6F44E29E" w14:textId="77777777" w:rsidR="004F30D7" w:rsidRDefault="00444252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motywację do realizacji projektu;</w:t>
      </w:r>
    </w:p>
    <w:p w14:paraId="40B6B984" w14:textId="77777777" w:rsidR="004F30D7" w:rsidRDefault="00444252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realizacja celów open calla.</w:t>
      </w:r>
    </w:p>
    <w:p w14:paraId="3CF7C901" w14:textId="77777777" w:rsidR="004F30D7" w:rsidRDefault="00444252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Komisja wybierze Wnioskodawców do listy rezerwowej, którzy zostaną zaproszeni w przypadku gdy inny Wnioskodawca nie będzie mógł podjąć się zrealizowania projektu w zaproponowanym lub wnioskowanym terminie.</w:t>
      </w:r>
    </w:p>
    <w:p w14:paraId="08E71338" w14:textId="77777777" w:rsidR="004F30D7" w:rsidRDefault="00444252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Ogłoszenie wyników open calla odbędzie się w dniu 17 lipca 2023 r. </w:t>
      </w:r>
      <w:r>
        <w:rPr>
          <w:rFonts w:ascii="Calibri" w:eastAsia="Calibri" w:hAnsi="Calibri" w:cs="Calibri"/>
          <w:sz w:val="24"/>
          <w:szCs w:val="24"/>
        </w:rPr>
        <w:t>na stronie internetowej i w mediach społecznościowych Organizatora.</w:t>
      </w:r>
    </w:p>
    <w:p w14:paraId="23D8F561" w14:textId="77777777" w:rsidR="004F30D7" w:rsidRDefault="00444252">
      <w:pPr>
        <w:numPr>
          <w:ilvl w:val="0"/>
          <w:numId w:val="13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Decyzja Komisji jest ostateczna i nie podlega odwołaniu.</w:t>
      </w:r>
    </w:p>
    <w:p w14:paraId="554A6041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§5</w:t>
      </w:r>
    </w:p>
    <w:p w14:paraId="215B8B89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Zasady realizacji wydarzeń kulturalnych.</w:t>
      </w:r>
    </w:p>
    <w:p w14:paraId="5004CC27" w14:textId="77777777" w:rsidR="004F30D7" w:rsidRDefault="00444252">
      <w:pPr>
        <w:numPr>
          <w:ilvl w:val="0"/>
          <w:numId w:val="6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Projekty mogą być realizowane w Warszawie, w okresie </w:t>
      </w:r>
      <w:r>
        <w:rPr>
          <w:rFonts w:ascii="Calibri" w:eastAsia="Calibri" w:hAnsi="Calibri" w:cs="Calibri"/>
          <w:b/>
          <w:sz w:val="24"/>
          <w:szCs w:val="24"/>
        </w:rPr>
        <w:t>10 sierpnia - 17 września 2023 r.</w:t>
      </w:r>
      <w:r>
        <w:rPr>
          <w:rFonts w:ascii="Calibri" w:eastAsia="Calibri" w:hAnsi="Calibri" w:cs="Calibri"/>
          <w:sz w:val="24"/>
          <w:szCs w:val="24"/>
        </w:rPr>
        <w:t>, a wyjątkowo po 17 września 2023 r. ze stosownym uzasadnieniem przez Wnioskodawcę.</w:t>
      </w:r>
    </w:p>
    <w:p w14:paraId="6318D5A6" w14:textId="77777777" w:rsidR="004F30D7" w:rsidRDefault="00444252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Kwota przyznana Wnioskodawcom na realizację projektów może być przeznaczona tylko na działania wskazane w budżecie projektu, opisanego w formularzu zgłoszeniowym.</w:t>
      </w:r>
    </w:p>
    <w:p w14:paraId="4AC92735" w14:textId="77777777" w:rsidR="004F30D7" w:rsidRDefault="00444252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Kwoty wskazane w budżecie mogą być w szczególności przeznaczone na: </w:t>
      </w:r>
      <w:r>
        <w:rPr>
          <w:rFonts w:ascii="Calibri" w:eastAsia="Calibri" w:hAnsi="Calibri" w:cs="Calibri"/>
          <w:sz w:val="24"/>
          <w:szCs w:val="24"/>
        </w:rPr>
        <w:t>wynagrodzenia z umów zlecenia i o dzieło (koszty osobowe), zakup materiałów, np. plastycznych (koszty materiałów), koszty organizacyjne niezależnych księgarni, czy organizacji pozarządowych i inne, np. udźwiękowienia (koszty usług).</w:t>
      </w:r>
    </w:p>
    <w:p w14:paraId="21F1F74B" w14:textId="77777777" w:rsidR="004F30D7" w:rsidRDefault="00444252">
      <w:pPr>
        <w:numPr>
          <w:ilvl w:val="0"/>
          <w:numId w:val="6"/>
        </w:numPr>
        <w:spacing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zgłoszenia Wnioskodawcy będącego osobą fizyczną, w formularzu zgłoszeniowym w punkcie dot. budżetu, obowiązkowo należy wskazać </w:t>
      </w:r>
      <w:r>
        <w:rPr>
          <w:rFonts w:ascii="Calibri" w:eastAsia="Calibri" w:hAnsi="Calibri" w:cs="Calibri"/>
          <w:sz w:val="24"/>
          <w:szCs w:val="24"/>
          <w:highlight w:val="white"/>
        </w:rPr>
        <w:t>rodzaj i wysokość kosztu osobowego tej osoby. Realizacja projektu będzie możliwa tylko pod warunkiem podpisania umowy z osobą fizyczną będącą Wnioskodawcą.</w:t>
      </w:r>
    </w:p>
    <w:p w14:paraId="5AA8C652" w14:textId="77777777" w:rsidR="004F30D7" w:rsidRDefault="00444252">
      <w:pPr>
        <w:numPr>
          <w:ilvl w:val="0"/>
          <w:numId w:val="6"/>
        </w:numPr>
        <w:spacing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zgłoszenia Wnioskodawcy będącego grubą osób fizycznych (nieformalnym kolektywem), </w:t>
      </w:r>
      <w:r>
        <w:rPr>
          <w:rFonts w:ascii="Calibri" w:eastAsia="Calibri" w:hAnsi="Calibri" w:cs="Calibri"/>
          <w:sz w:val="24"/>
          <w:szCs w:val="24"/>
          <w:highlight w:val="white"/>
        </w:rPr>
        <w:t>w punkcie dot. budżetu, obowiązkowo należy wskazać rodzaj i wysokość kosztu osobowego</w:t>
      </w:r>
      <w:r>
        <w:rPr>
          <w:rFonts w:ascii="Calibri" w:eastAsia="Calibri" w:hAnsi="Calibri" w:cs="Calibri"/>
          <w:sz w:val="24"/>
          <w:szCs w:val="24"/>
        </w:rPr>
        <w:t xml:space="preserve"> każdej z tych osób. </w:t>
      </w:r>
      <w:r>
        <w:rPr>
          <w:rFonts w:ascii="Calibri" w:eastAsia="Calibri" w:hAnsi="Calibri" w:cs="Calibri"/>
          <w:sz w:val="24"/>
          <w:szCs w:val="24"/>
          <w:highlight w:val="white"/>
        </w:rPr>
        <w:t>Realizacja projektu będzie możliwa tylko pod warunkiem podpisania umowy z każdą osobą fizyczną, wchodzącą w skład nieformalnego kolektywu, wskazanymi łącznie jako Wnioskodawcą.</w:t>
      </w:r>
    </w:p>
    <w:p w14:paraId="17CD1BF9" w14:textId="77777777" w:rsidR="004F30D7" w:rsidRDefault="00444252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Wnioskodawcy realizujący projekty są zobowiązani do przekazywania Organizatorowi wszelkich materiałów promocyjnych lub dokumentujących realizację projektów oraz do bieżącej współpracy przy realizacji projektu.</w:t>
      </w:r>
    </w:p>
    <w:p w14:paraId="32B6CD50" w14:textId="77777777" w:rsidR="004F30D7" w:rsidRDefault="00444252">
      <w:pPr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Wnioskodawcy zobowiązani są do przekazania Organizatorowi sprawozdania z realizacji projektu, zawierającego wykaz zrealizowanych działań oraz poniesionych wydatków, w terminie 30 dni od zakończenia realizacji projektu, według wzoru stanowiącego załącznik do niniejszego regulaminu.</w:t>
      </w:r>
    </w:p>
    <w:p w14:paraId="29EF5632" w14:textId="77777777" w:rsidR="004F30D7" w:rsidRDefault="00444252">
      <w:pPr>
        <w:numPr>
          <w:ilvl w:val="0"/>
          <w:numId w:val="6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żądania przekazania dokumentów potwierdzających poniesione wydatki na realizację projektu.</w:t>
      </w:r>
    </w:p>
    <w:p w14:paraId="5DCA97BA" w14:textId="77777777" w:rsidR="004F30D7" w:rsidRDefault="00444252">
      <w:pPr>
        <w:spacing w:before="240" w:after="240" w:line="240" w:lineRule="auto"/>
        <w:ind w:left="460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  <w:t>§6</w:t>
      </w:r>
    </w:p>
    <w:p w14:paraId="402B9310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Przetwarzanie Danych Osobowych</w:t>
      </w:r>
    </w:p>
    <w:p w14:paraId="62B59424" w14:textId="77777777" w:rsidR="004F30D7" w:rsidRDefault="00444252">
      <w:pPr>
        <w:numPr>
          <w:ilvl w:val="0"/>
          <w:numId w:val="8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</w:t>
      </w:r>
      <w:r>
        <w:rPr>
          <w:rFonts w:ascii="Calibri" w:eastAsia="Calibri" w:hAnsi="Calibri" w:cs="Calibri"/>
          <w:b/>
          <w:sz w:val="24"/>
          <w:szCs w:val="24"/>
        </w:rPr>
        <w:t>: RODO</w:t>
      </w:r>
      <w:r>
        <w:rPr>
          <w:rFonts w:ascii="Calibri" w:eastAsia="Calibri" w:hAnsi="Calibri" w:cs="Calibri"/>
          <w:sz w:val="24"/>
          <w:szCs w:val="24"/>
        </w:rPr>
        <w:t xml:space="preserve">, informujemy, że administratorem danych osobowych Wnioskodawcy/Wnioskodawczyni jest: </w:t>
      </w:r>
      <w:r>
        <w:rPr>
          <w:rFonts w:ascii="Calibri" w:eastAsia="Calibri" w:hAnsi="Calibri" w:cs="Calibri"/>
          <w:b/>
          <w:sz w:val="24"/>
          <w:szCs w:val="24"/>
        </w:rPr>
        <w:t>Staromiejski Dom Kultury z siedzibą w Warszawie przy ul. Rynek Starego Miasta 2, 00-272 Warszawa</w:t>
      </w:r>
    </w:p>
    <w:p w14:paraId="6B012648" w14:textId="77777777" w:rsidR="004F30D7" w:rsidRDefault="00444252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podstawie obowiązujących przepisów, wyznaczyliśmy Inspektora Ochrony Danych, z którym można kontaktować się: listownie na adres</w:t>
      </w:r>
      <w:r>
        <w:rPr>
          <w:rFonts w:ascii="Calibri" w:eastAsia="Calibri" w:hAnsi="Calibri" w:cs="Calibri"/>
          <w:b/>
          <w:sz w:val="24"/>
          <w:szCs w:val="24"/>
        </w:rPr>
        <w:t xml:space="preserve">: Inspektor Ochrony Danych Osobowych, Staromiejski Dom Kultury, Rynek Starego Miasta 2, 00-272 Warszawa lub </w:t>
      </w:r>
      <w:r>
        <w:rPr>
          <w:rFonts w:ascii="Calibri" w:eastAsia="Calibri" w:hAnsi="Calibri" w:cs="Calibri"/>
          <w:sz w:val="24"/>
          <w:szCs w:val="24"/>
        </w:rPr>
        <w:t xml:space="preserve">przez e-mail: 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iodo@sdk.pl</w:t>
        </w:r>
      </w:hyperlink>
    </w:p>
    <w:p w14:paraId="26268601" w14:textId="77777777" w:rsidR="004F30D7" w:rsidRDefault="00444252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Dane osobowe pozyskane w związku z zawarciem z Wnioskodawcą/ Wnioskodawczynią umowy będą przetwarzane w następujących celach:</w:t>
      </w:r>
    </w:p>
    <w:p w14:paraId="2EEF92EE" w14:textId="77777777" w:rsidR="004F30D7" w:rsidRDefault="00444252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ewidencyjnych, podatkowych i ubezpieczeniowych,</w:t>
      </w:r>
    </w:p>
    <w:p w14:paraId="37E481A3" w14:textId="77777777" w:rsidR="004F30D7" w:rsidRDefault="00444252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związanych z dochodzeniem ewentualnych roszczeń, odszkodowań</w:t>
      </w:r>
    </w:p>
    <w:p w14:paraId="544E2780" w14:textId="77777777" w:rsidR="004F30D7" w:rsidRDefault="00444252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udzielania odpowiedzi na Wnioskodawcy/Wnioskodawczyni pisma, wnioski i skargi,</w:t>
      </w:r>
    </w:p>
    <w:p w14:paraId="554E38CF" w14:textId="77777777" w:rsidR="004F30D7" w:rsidRDefault="00444252">
      <w:pPr>
        <w:numPr>
          <w:ilvl w:val="0"/>
          <w:numId w:val="15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udzielania odpowiedzi w toczących się postępowaniach.</w:t>
      </w:r>
    </w:p>
    <w:p w14:paraId="34E638D6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  <w:t>§7</w:t>
      </w:r>
    </w:p>
    <w:p w14:paraId="7F1F4933" w14:textId="77777777" w:rsidR="004F30D7" w:rsidRDefault="0044425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Postanowienia Końcowe</w:t>
      </w:r>
    </w:p>
    <w:p w14:paraId="6E481319" w14:textId="77777777" w:rsidR="004F30D7" w:rsidRDefault="00444252">
      <w:pPr>
        <w:numPr>
          <w:ilvl w:val="0"/>
          <w:numId w:val="1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decydowania w sprawach spornych i nieobjętych Regulaminem.</w:t>
      </w:r>
    </w:p>
    <w:p w14:paraId="5E11A3BC" w14:textId="77777777" w:rsidR="004F30D7" w:rsidRDefault="0044425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zmiany Regulaminu w przypadku wystąpienia siły wyższej. Zmieniony Regulamin wchodzi w życie z chwilą opublikowania go na stronie internetowej sdk.pl. Równocześnie zmiany Regulaminu zostaną przesłane do Wnioskodawców, którzy przesłali zgłoszenia projektów przed datą zmiany Regulaminu.</w:t>
      </w:r>
    </w:p>
    <w:p w14:paraId="65C354A9" w14:textId="77777777" w:rsidR="004F30D7" w:rsidRDefault="0044425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wystąpienia siły wyższej Organizator zastrzega sobie prawo do odwołania programu open calla.</w:t>
      </w:r>
    </w:p>
    <w:p w14:paraId="1193D0C8" w14:textId="77777777" w:rsidR="004F30D7" w:rsidRDefault="0044425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Ewentualna rezygnacja z udziału w projekcie jest możliwa na warunkach określonych umową.</w:t>
      </w:r>
    </w:p>
    <w:p w14:paraId="6EBD4605" w14:textId="77777777" w:rsidR="004F30D7" w:rsidRDefault="0044425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sprawach nieuregulowanych Regulaminem zastosowanie mają przepisy polskiego prawa, w tym Kodeksu Cywilnego.</w:t>
      </w:r>
    </w:p>
    <w:p w14:paraId="6E3424F3" w14:textId="77777777" w:rsidR="004F30D7" w:rsidRDefault="0044425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Regulamin wchodzi w życie z dniem ogłoszenia.</w:t>
      </w:r>
    </w:p>
    <w:p w14:paraId="38C2D4D1" w14:textId="0DF2160E" w:rsidR="004F30D7" w:rsidRPr="00CD120E" w:rsidRDefault="00444252" w:rsidP="00CD120E">
      <w:pPr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Wszelkie pytania związane z Rezydencją i niniejszym Regulaminem należy kierować wyłącznie na adres: </w:t>
      </w:r>
      <w:hyperlink r:id="rId8" w:history="1">
        <w:r w:rsidR="00CD120E" w:rsidRPr="00CD1D7F">
          <w:rPr>
            <w:rStyle w:val="Hyperlink"/>
            <w:rFonts w:ascii="Calibri" w:eastAsia="Calibri" w:hAnsi="Calibri" w:cs="Calibri"/>
            <w:sz w:val="24"/>
            <w:szCs w:val="24"/>
          </w:rPr>
          <w:t>ulubiona.ksiegarnia@sdk.pl</w:t>
        </w:r>
      </w:hyperlink>
      <w:r w:rsidR="00B07129">
        <w:rPr>
          <w:rFonts w:ascii="Calibri" w:eastAsia="Calibri" w:hAnsi="Calibri" w:cs="Calibri"/>
          <w:sz w:val="24"/>
          <w:szCs w:val="24"/>
        </w:rPr>
        <w:t xml:space="preserve"> </w:t>
      </w:r>
    </w:p>
    <w:p w14:paraId="256B226E" w14:textId="77777777" w:rsidR="004F30D7" w:rsidRDefault="004F30D7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8C0CBA" w14:textId="77777777" w:rsidR="00676BCA" w:rsidRDefault="00676BCA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01CA6A" w14:textId="77777777" w:rsidR="00676BCA" w:rsidRDefault="00676BCA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A149AE6" w14:textId="77777777" w:rsidR="004F30D7" w:rsidRDefault="0044425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Załączniki:</w:t>
      </w:r>
    </w:p>
    <w:p w14:paraId="2387213A" w14:textId="77777777" w:rsidR="004F30D7" w:rsidRDefault="00444252">
      <w:pPr>
        <w:numPr>
          <w:ilvl w:val="0"/>
          <w:numId w:val="1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Wzór formularza zgłoszeniowego;</w:t>
      </w:r>
    </w:p>
    <w:p w14:paraId="12128657" w14:textId="77777777" w:rsidR="004F30D7" w:rsidRDefault="00444252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Wzór oświadczenia;</w:t>
      </w:r>
    </w:p>
    <w:p w14:paraId="6BB86A08" w14:textId="77777777" w:rsidR="004F30D7" w:rsidRDefault="00444252">
      <w:pPr>
        <w:numPr>
          <w:ilvl w:val="0"/>
          <w:numId w:val="16"/>
        </w:num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Wzór sprawozdania.</w:t>
      </w:r>
    </w:p>
    <w:p w14:paraId="1CC8981D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568056E4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1492582D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4D4D66AD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2D68DAC2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2A9D0B23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65C0FC34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37984376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6760E746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0B95475E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78DF99F1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3521A69E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6701BCCF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48B540FE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6C8B2A69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31E6EBB1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45261820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1785BBD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16452E0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0CC46D2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7C5D243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B20245E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B1FDD53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5F6242F" w14:textId="77777777" w:rsidR="004F30D7" w:rsidRDefault="004F30D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1667889" w14:textId="77777777" w:rsidR="00E448E8" w:rsidRDefault="00E448E8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1803551" w14:textId="77777777" w:rsidR="00E448E8" w:rsidRDefault="00E448E8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sectPr w:rsidR="00E448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694"/>
    <w:multiLevelType w:val="multilevel"/>
    <w:tmpl w:val="43685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B43A7D"/>
    <w:multiLevelType w:val="multilevel"/>
    <w:tmpl w:val="37A06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3903BB"/>
    <w:multiLevelType w:val="multilevel"/>
    <w:tmpl w:val="ACFAA4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3B2C99"/>
    <w:multiLevelType w:val="multilevel"/>
    <w:tmpl w:val="5CF6D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102E5B"/>
    <w:multiLevelType w:val="multilevel"/>
    <w:tmpl w:val="399C7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AC0E22"/>
    <w:multiLevelType w:val="multilevel"/>
    <w:tmpl w:val="B03A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0202B7"/>
    <w:multiLevelType w:val="multilevel"/>
    <w:tmpl w:val="A8648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A54F9D"/>
    <w:multiLevelType w:val="multilevel"/>
    <w:tmpl w:val="FE3E2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8530E9"/>
    <w:multiLevelType w:val="multilevel"/>
    <w:tmpl w:val="2682C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6879B3"/>
    <w:multiLevelType w:val="multilevel"/>
    <w:tmpl w:val="317A6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F2667D"/>
    <w:multiLevelType w:val="multilevel"/>
    <w:tmpl w:val="0FBAA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7715416"/>
    <w:multiLevelType w:val="multilevel"/>
    <w:tmpl w:val="208ACA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2E00A4"/>
    <w:multiLevelType w:val="multilevel"/>
    <w:tmpl w:val="6B725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BA59AA"/>
    <w:multiLevelType w:val="multilevel"/>
    <w:tmpl w:val="25441706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4A564DA"/>
    <w:multiLevelType w:val="multilevel"/>
    <w:tmpl w:val="BCAE13A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4FA224E"/>
    <w:multiLevelType w:val="multilevel"/>
    <w:tmpl w:val="6406B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67CE28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A630B"/>
    <w:multiLevelType w:val="multilevel"/>
    <w:tmpl w:val="ADD43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5989777">
    <w:abstractNumId w:val="10"/>
  </w:num>
  <w:num w:numId="2" w16cid:durableId="623073116">
    <w:abstractNumId w:val="11"/>
  </w:num>
  <w:num w:numId="3" w16cid:durableId="1018971575">
    <w:abstractNumId w:val="9"/>
  </w:num>
  <w:num w:numId="4" w16cid:durableId="128285516">
    <w:abstractNumId w:val="7"/>
  </w:num>
  <w:num w:numId="5" w16cid:durableId="1186284043">
    <w:abstractNumId w:val="8"/>
  </w:num>
  <w:num w:numId="6" w16cid:durableId="806702003">
    <w:abstractNumId w:val="3"/>
  </w:num>
  <w:num w:numId="7" w16cid:durableId="866404929">
    <w:abstractNumId w:val="15"/>
  </w:num>
  <w:num w:numId="8" w16cid:durableId="1794592168">
    <w:abstractNumId w:val="5"/>
  </w:num>
  <w:num w:numId="9" w16cid:durableId="580414161">
    <w:abstractNumId w:val="14"/>
  </w:num>
  <w:num w:numId="10" w16cid:durableId="1782264662">
    <w:abstractNumId w:val="1"/>
  </w:num>
  <w:num w:numId="11" w16cid:durableId="1632126634">
    <w:abstractNumId w:val="17"/>
  </w:num>
  <w:num w:numId="12" w16cid:durableId="1728645838">
    <w:abstractNumId w:val="12"/>
  </w:num>
  <w:num w:numId="13" w16cid:durableId="452090245">
    <w:abstractNumId w:val="4"/>
  </w:num>
  <w:num w:numId="14" w16cid:durableId="1711295050">
    <w:abstractNumId w:val="2"/>
  </w:num>
  <w:num w:numId="15" w16cid:durableId="467017842">
    <w:abstractNumId w:val="13"/>
  </w:num>
  <w:num w:numId="16" w16cid:durableId="1616668125">
    <w:abstractNumId w:val="6"/>
  </w:num>
  <w:num w:numId="17" w16cid:durableId="964193522">
    <w:abstractNumId w:val="0"/>
  </w:num>
  <w:num w:numId="18" w16cid:durableId="860439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D7"/>
    <w:rsid w:val="00031CAC"/>
    <w:rsid w:val="00110B39"/>
    <w:rsid w:val="001C433A"/>
    <w:rsid w:val="002E1504"/>
    <w:rsid w:val="002E2AAB"/>
    <w:rsid w:val="003C7158"/>
    <w:rsid w:val="00444252"/>
    <w:rsid w:val="00455A4C"/>
    <w:rsid w:val="004B6BF7"/>
    <w:rsid w:val="004F30D7"/>
    <w:rsid w:val="00541AC9"/>
    <w:rsid w:val="00551F7A"/>
    <w:rsid w:val="005C3652"/>
    <w:rsid w:val="0060510E"/>
    <w:rsid w:val="006248DB"/>
    <w:rsid w:val="00676BCA"/>
    <w:rsid w:val="009F3CC8"/>
    <w:rsid w:val="00A762D4"/>
    <w:rsid w:val="00A87CEE"/>
    <w:rsid w:val="00AF5073"/>
    <w:rsid w:val="00B07129"/>
    <w:rsid w:val="00B32853"/>
    <w:rsid w:val="00B75115"/>
    <w:rsid w:val="00B869D2"/>
    <w:rsid w:val="00C97C4C"/>
    <w:rsid w:val="00CD120E"/>
    <w:rsid w:val="00D248D4"/>
    <w:rsid w:val="00D52879"/>
    <w:rsid w:val="00DE6BE5"/>
    <w:rsid w:val="00E44170"/>
    <w:rsid w:val="00E448E8"/>
    <w:rsid w:val="00F01B86"/>
    <w:rsid w:val="00F9130C"/>
    <w:rsid w:val="017B91BB"/>
    <w:rsid w:val="1BC30412"/>
    <w:rsid w:val="1ED22117"/>
    <w:rsid w:val="2B453B73"/>
    <w:rsid w:val="386850C3"/>
    <w:rsid w:val="39F3AF9B"/>
    <w:rsid w:val="3EDD53C3"/>
    <w:rsid w:val="446EA0B2"/>
    <w:rsid w:val="4CCD54A7"/>
    <w:rsid w:val="5052D5FD"/>
    <w:rsid w:val="55B5F67A"/>
    <w:rsid w:val="57239A69"/>
    <w:rsid w:val="596D6C85"/>
    <w:rsid w:val="621807D5"/>
    <w:rsid w:val="63C3B247"/>
    <w:rsid w:val="6B2554FD"/>
    <w:rsid w:val="76868CD6"/>
    <w:rsid w:val="7C7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C658"/>
  <w15:docId w15:val="{EC507459-703F-45BA-90E7-A064D81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rsid w:val="00E44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1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biona.ksiegarnia@s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biona.ksiegarnia@sdk.pl" TargetMode="External"/><Relationship Id="rId5" Type="http://schemas.openxmlformats.org/officeDocument/2006/relationships/hyperlink" Target="mailto:ulubiona.ksiegarnia@sd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1465</Words>
  <Characters>8355</Characters>
  <Application>Microsoft Office Word</Application>
  <DocSecurity>4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Agata Ostrowska</cp:lastModifiedBy>
  <cp:revision>22</cp:revision>
  <dcterms:created xsi:type="dcterms:W3CDTF">2023-06-19T20:18:00Z</dcterms:created>
  <dcterms:modified xsi:type="dcterms:W3CDTF">2023-06-19T20:27:00Z</dcterms:modified>
</cp:coreProperties>
</file>