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826FB" w14:textId="2A6B7AC3" w:rsidR="0031666C" w:rsidRPr="00563D40" w:rsidRDefault="0031666C" w:rsidP="0031666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REGULAMIN MODUŁU WARSZTATÓW ROZWOJOWYCH W RAMACH PROGRAMU ROZWOJU WARSZAWSKICH KADR KULTURY</w:t>
      </w:r>
    </w:p>
    <w:p w14:paraId="142C7774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ind w:left="720" w:hanging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8EF51D2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Wyjaśnienie stosowanych terminów</w:t>
      </w:r>
      <w:r w:rsidRPr="00563D40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0228D00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8881D2E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r w:rsidRPr="00563D4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rganizator</w:t>
      </w:r>
      <w:r w:rsidRPr="00563D4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563D4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Staromiejski Dom Kultury w Warszawie</w:t>
      </w:r>
      <w:r w:rsidRPr="00563D40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1F22798" w14:textId="3FD7A10D" w:rsidR="0031666C" w:rsidRPr="00563D40" w:rsidRDefault="00F262D4" w:rsidP="0031666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Uczestnik/Uczestniczka</w:t>
      </w:r>
      <w:r w:rsidR="0031666C"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: os</w:t>
      </w:r>
      <w:r w:rsidR="002C413A"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oba</w:t>
      </w:r>
      <w:r w:rsidR="0031666C"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zgłaszająca chęć udziału w </w:t>
      </w:r>
      <w:r w:rsidR="00166FF1"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2C413A"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arsztatach </w:t>
      </w:r>
      <w:r w:rsidR="00166FF1"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2C413A"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ozwojowych </w:t>
      </w:r>
    </w:p>
    <w:p w14:paraId="51E5CDC8" w14:textId="52449D30" w:rsidR="0031666C" w:rsidRPr="00563D40" w:rsidRDefault="0031666C" w:rsidP="0031666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Miejsce odbywania </w:t>
      </w:r>
      <w:r w:rsidR="002C413A" w:rsidRPr="00563D4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Warsztatów </w:t>
      </w:r>
      <w:r w:rsidR="0080518F" w:rsidRPr="00563D4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 w:rsidR="002C413A" w:rsidRPr="00563D4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ozwojowych</w:t>
      </w:r>
      <w:r w:rsidRPr="00563D4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 m.st. Warszawa</w:t>
      </w:r>
      <w:r w:rsidRPr="00563D40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8144A25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D6D5B23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74E248F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§1</w:t>
      </w:r>
    </w:p>
    <w:p w14:paraId="7BDD496D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Organizatorzy i źródła finansowania </w:t>
      </w:r>
    </w:p>
    <w:p w14:paraId="6E0DC4FF" w14:textId="77777777" w:rsidR="00BA4FFC" w:rsidRPr="00563D40" w:rsidRDefault="002C413A" w:rsidP="0031666C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Warsztaty </w:t>
      </w:r>
      <w:r w:rsidR="0080518F"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ozwojowe</w:t>
      </w:r>
      <w:r w:rsidR="0031666C"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jako moduł Programu Rozwoju Kadr Kultury w m.st. Warszawa, są organizowane przez Staromiejski Dom Kultury w Warszawie.</w:t>
      </w:r>
    </w:p>
    <w:p w14:paraId="28ADF4D1" w14:textId="214B684C" w:rsidR="0031666C" w:rsidRPr="00563D40" w:rsidRDefault="0031666C" w:rsidP="00BA4FFC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  </w:t>
      </w:r>
      <w:r w:rsidRPr="00563D40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495B0F8" w14:textId="57227BDA" w:rsidR="0031666C" w:rsidRPr="00563D40" w:rsidRDefault="0031666C" w:rsidP="0031666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§2</w:t>
      </w:r>
      <w:r w:rsidRPr="00563D40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63D40">
        <w:rPr>
          <w:rFonts w:asciiTheme="minorHAnsi" w:hAnsiTheme="minorHAnsi" w:cstheme="minorHAnsi"/>
          <w:sz w:val="22"/>
          <w:szCs w:val="22"/>
        </w:rPr>
        <w:br/>
      </w:r>
      <w:r w:rsidRPr="00563D40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Cele i przebieg </w:t>
      </w:r>
      <w:r w:rsidR="00C53CAB" w:rsidRPr="00563D40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Warsztatów Rozwojowych</w:t>
      </w:r>
    </w:p>
    <w:p w14:paraId="6DB2F907" w14:textId="658AF996" w:rsidR="0031666C" w:rsidRPr="00563D40" w:rsidRDefault="007E19AA" w:rsidP="0031666C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Warsztaty Rozwojowe</w:t>
      </w:r>
      <w:r w:rsidR="0031666C"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to spotkania</w:t>
      </w:r>
      <w:r w:rsidR="00C447A6" w:rsidRPr="00563D40">
        <w:rPr>
          <w:rFonts w:asciiTheme="minorHAnsi" w:hAnsiTheme="minorHAnsi" w:cstheme="minorHAnsi"/>
          <w:sz w:val="22"/>
          <w:szCs w:val="22"/>
        </w:rPr>
        <w:t xml:space="preserve"> </w:t>
      </w:r>
      <w:r w:rsidR="00C447A6"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 charakterze szkoleniowym skupione na poszerzaniu wiedzy, wymianie doświadczeń i rozwoju kompetencji</w:t>
      </w:r>
      <w:r w:rsidR="00C62F70"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1666C" w:rsidRPr="00563D40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A72A73F" w14:textId="036FADD3" w:rsidR="0031666C" w:rsidRPr="00563D40" w:rsidRDefault="0059420A" w:rsidP="0031666C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63D40">
        <w:rPr>
          <w:rFonts w:asciiTheme="minorHAnsi" w:eastAsia="Calibri" w:hAnsiTheme="minorHAnsi" w:cstheme="minorHAnsi"/>
          <w:sz w:val="22"/>
          <w:szCs w:val="22"/>
        </w:rPr>
        <w:t>Warsztaty Rozwojowe</w:t>
      </w:r>
      <w:r w:rsidR="002B257D" w:rsidRPr="00563D4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63D40">
        <w:rPr>
          <w:rFonts w:asciiTheme="minorHAnsi" w:eastAsia="Calibri" w:hAnsiTheme="minorHAnsi" w:cstheme="minorHAnsi"/>
          <w:sz w:val="22"/>
          <w:szCs w:val="22"/>
        </w:rPr>
        <w:t>odbywają się zgo</w:t>
      </w:r>
      <w:r w:rsidR="009C53D0" w:rsidRPr="00563D40">
        <w:rPr>
          <w:rFonts w:asciiTheme="minorHAnsi" w:eastAsia="Calibri" w:hAnsiTheme="minorHAnsi" w:cstheme="minorHAnsi"/>
          <w:sz w:val="22"/>
          <w:szCs w:val="22"/>
        </w:rPr>
        <w:t>d</w:t>
      </w:r>
      <w:r w:rsidRPr="00563D40">
        <w:rPr>
          <w:rFonts w:asciiTheme="minorHAnsi" w:eastAsia="Calibri" w:hAnsiTheme="minorHAnsi" w:cstheme="minorHAnsi"/>
          <w:sz w:val="22"/>
          <w:szCs w:val="22"/>
        </w:rPr>
        <w:t>nie z ustalonym przez Organizatora harmonogramem</w:t>
      </w:r>
      <w:r w:rsidR="00EC15B5" w:rsidRPr="00563D40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A42E15" w:rsidRPr="00563D40">
        <w:rPr>
          <w:rFonts w:asciiTheme="minorHAnsi" w:eastAsia="Calibri" w:hAnsiTheme="minorHAnsi" w:cstheme="minorHAnsi"/>
          <w:sz w:val="22"/>
          <w:szCs w:val="22"/>
        </w:rPr>
        <w:t>dostępnym na stronie internetowej organizatora</w:t>
      </w:r>
      <w:r w:rsidR="00496990" w:rsidRPr="00563D40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A42E15" w:rsidRPr="00563D40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A1A1B68" w14:textId="77777777" w:rsidR="00AA6FF7" w:rsidRPr="00563D40" w:rsidRDefault="00AA6FF7" w:rsidP="00537345">
      <w:pPr>
        <w:pStyle w:val="paragraph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86C4CC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ind w:firstLine="424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§3</w:t>
      </w:r>
      <w:r w:rsidRPr="00563D40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C38A6B2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ind w:firstLine="28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Uprawnieni Uczestnicy / Uczestniczki</w:t>
      </w:r>
      <w:r w:rsidRPr="00563D40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 </w:t>
      </w:r>
    </w:p>
    <w:p w14:paraId="68544486" w14:textId="55697947" w:rsidR="001402E4" w:rsidRPr="00563D40" w:rsidRDefault="0031666C" w:rsidP="001402E4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 module </w:t>
      </w:r>
      <w:r w:rsidR="00BA7FC8"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Warsztatów Rozwojowych</w:t>
      </w:r>
      <w:r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mogą̨ wziąć udział merytoryczni pracownicy i pracowniczki warszawskich </w:t>
      </w:r>
      <w:r w:rsidR="00496990"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samorządowych </w:t>
      </w:r>
      <w:r w:rsidRPr="00563D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instytucji kultury oraz inne osoby, które zajmują się w swoich miejscach pracy kreowaniem i realizowaniem programów instytucji: osoby zarządzające projektami, promocją wydarzeń i współpracami, działaniami z pola animacji kultury i edukacji artystycznej, kontaktami z odbiorcami i odbiorczyniami działań instytucji kultury, zajęciami stałymi lub innymi projektami z zakresu edukacji kulturalnej.</w:t>
      </w:r>
      <w:r w:rsidRPr="00563D40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3671A3B3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A1CF7C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ind w:firstLine="424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§4</w:t>
      </w:r>
      <w:r w:rsidRPr="00563D40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A1B080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ind w:firstLine="28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Terminy i zasady rekrutacji</w:t>
      </w:r>
      <w:r w:rsidRPr="00563D40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7FCD9EB" w14:textId="1915C313" w:rsidR="0031666C" w:rsidRPr="00563D40" w:rsidRDefault="0031666C" w:rsidP="0031666C">
      <w:pPr>
        <w:pStyle w:val="paragraph"/>
        <w:numPr>
          <w:ilvl w:val="0"/>
          <w:numId w:val="3"/>
        </w:numPr>
        <w:spacing w:line="276" w:lineRule="auto"/>
        <w:ind w:left="340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 xml:space="preserve">W celu realizacji </w:t>
      </w:r>
      <w:r w:rsidR="009C3DBF" w:rsidRPr="00563D40">
        <w:rPr>
          <w:rStyle w:val="normaltextrun"/>
          <w:rFonts w:asciiTheme="minorHAnsi" w:hAnsiTheme="minorHAnsi" w:cstheme="minorHAnsi"/>
          <w:sz w:val="22"/>
          <w:szCs w:val="22"/>
        </w:rPr>
        <w:t xml:space="preserve">Warsztatów </w:t>
      </w:r>
      <w:r w:rsidR="00DF15BE" w:rsidRPr="00563D40">
        <w:rPr>
          <w:rStyle w:val="normaltextrun"/>
          <w:rFonts w:asciiTheme="minorHAnsi" w:hAnsiTheme="minorHAnsi" w:cstheme="minorHAnsi"/>
          <w:sz w:val="22"/>
          <w:szCs w:val="22"/>
        </w:rPr>
        <w:t>R</w:t>
      </w:r>
      <w:r w:rsidR="009C3DBF" w:rsidRPr="00563D40">
        <w:rPr>
          <w:rStyle w:val="normaltextrun"/>
          <w:rFonts w:asciiTheme="minorHAnsi" w:hAnsiTheme="minorHAnsi" w:cstheme="minorHAnsi"/>
          <w:sz w:val="22"/>
          <w:szCs w:val="22"/>
        </w:rPr>
        <w:t>o</w:t>
      </w:r>
      <w:r w:rsidR="00DF15BE" w:rsidRPr="00563D40">
        <w:rPr>
          <w:rStyle w:val="normaltextrun"/>
          <w:rFonts w:asciiTheme="minorHAnsi" w:hAnsiTheme="minorHAnsi" w:cstheme="minorHAnsi"/>
          <w:sz w:val="22"/>
          <w:szCs w:val="22"/>
        </w:rPr>
        <w:t>zwojowych</w:t>
      </w: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 xml:space="preserve"> Organizator przeprowadzi nabór, na zasadach określonych poniżej.</w:t>
      </w:r>
      <w:r w:rsidRPr="00563D4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24E29AF" w14:textId="50B564B5" w:rsidR="004673FF" w:rsidRPr="00563D40" w:rsidRDefault="004673FF" w:rsidP="004673F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63D40">
        <w:rPr>
          <w:rFonts w:asciiTheme="minorHAnsi" w:eastAsia="Calibri" w:hAnsiTheme="minorHAnsi" w:cstheme="minorHAnsi"/>
          <w:sz w:val="22"/>
          <w:szCs w:val="22"/>
        </w:rPr>
        <w:t xml:space="preserve">W celu zgłoszenia się do udziału w </w:t>
      </w:r>
      <w:r w:rsidR="00583FEA">
        <w:rPr>
          <w:rFonts w:asciiTheme="minorHAnsi" w:eastAsia="Calibri" w:hAnsiTheme="minorHAnsi" w:cstheme="minorHAnsi"/>
          <w:sz w:val="22"/>
          <w:szCs w:val="22"/>
        </w:rPr>
        <w:t>warsztatach</w:t>
      </w:r>
      <w:r w:rsidRPr="00563D40">
        <w:rPr>
          <w:rFonts w:asciiTheme="minorHAnsi" w:eastAsia="Calibri" w:hAnsiTheme="minorHAnsi" w:cstheme="minorHAnsi"/>
          <w:sz w:val="22"/>
          <w:szCs w:val="22"/>
        </w:rPr>
        <w:t>, Uczestnicy/ Uczestniczki</w:t>
      </w:r>
      <w:r w:rsidRPr="00563D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zobowiązani są̨ do wypełni</w:t>
      </w:r>
      <w:r w:rsidR="00583FE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</w:t>
      </w:r>
      <w:r w:rsidRPr="00563D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nia </w:t>
      </w:r>
      <w:r w:rsidRPr="00563D40">
        <w:rPr>
          <w:rFonts w:asciiTheme="minorHAnsi" w:eastAsia="Calibri" w:hAnsiTheme="minorHAnsi" w:cstheme="minorHAnsi"/>
          <w:sz w:val="22"/>
          <w:szCs w:val="22"/>
        </w:rPr>
        <w:t>formularz</w:t>
      </w:r>
      <w:r w:rsidR="00583FEA">
        <w:rPr>
          <w:rFonts w:asciiTheme="minorHAnsi" w:eastAsia="Calibri" w:hAnsiTheme="minorHAnsi" w:cstheme="minorHAnsi"/>
          <w:sz w:val="22"/>
          <w:szCs w:val="22"/>
        </w:rPr>
        <w:t>y</w:t>
      </w:r>
      <w:r w:rsidRPr="00563D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zgłoszeniow</w:t>
      </w:r>
      <w:r w:rsidR="00583FE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ych</w:t>
      </w:r>
      <w:r w:rsidRPr="00563D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 do któr</w:t>
      </w:r>
      <w:r w:rsidR="00583FE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ych aktualny</w:t>
      </w:r>
      <w:r w:rsidRPr="00563D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link znajduje się na stronie internetowej Organizatora. </w:t>
      </w:r>
    </w:p>
    <w:p w14:paraId="4BA1EDEC" w14:textId="77777777" w:rsidR="004673FF" w:rsidRPr="00563D40" w:rsidRDefault="004673FF" w:rsidP="004673F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63D40">
        <w:rPr>
          <w:rFonts w:asciiTheme="minorHAnsi" w:eastAsia="Calibri" w:hAnsiTheme="minorHAnsi" w:cstheme="minorHAnsi"/>
          <w:sz w:val="22"/>
          <w:szCs w:val="22"/>
        </w:rPr>
        <w:t xml:space="preserve">W przypadku niewystarczającej liczby zgłoszeń Organizator zastrzega sobie prawo do ogłoszenia terminu naborów uzupełniających. </w:t>
      </w:r>
    </w:p>
    <w:p w14:paraId="080461DA" w14:textId="4A8AC926" w:rsidR="003A2799" w:rsidRPr="00563D40" w:rsidRDefault="00B54AC7" w:rsidP="009508C1">
      <w:pPr>
        <w:pStyle w:val="Akapitzlist"/>
        <w:numPr>
          <w:ilvl w:val="0"/>
          <w:numId w:val="11"/>
        </w:numPr>
        <w:spacing w:line="276" w:lineRule="auto"/>
        <w:jc w:val="both"/>
        <w:rPr>
          <w:rStyle w:val="normaltextrun"/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63D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Na </w:t>
      </w:r>
      <w:r w:rsidR="00323C7D" w:rsidRPr="00563D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</w:t>
      </w:r>
      <w:r w:rsidRPr="00563D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arsztaty</w:t>
      </w:r>
      <w:r w:rsidR="00323C7D" w:rsidRPr="00563D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Rozwojowe</w:t>
      </w:r>
      <w:r w:rsidRPr="00563D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323C7D" w:rsidRPr="00563D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l</w:t>
      </w:r>
      <w:r w:rsidRPr="00563D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iczba miejsc ograniczona, obowiązuje kolejność zgłoszeń. </w:t>
      </w:r>
      <w:r w:rsidR="004673FF" w:rsidRPr="00563D40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Pierwszeństwo udziału w </w:t>
      </w:r>
      <w:r w:rsidR="004628DC" w:rsidRPr="00563D40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Warsztatach Rozwojowych</w:t>
      </w:r>
      <w:r w:rsidR="004673FF" w:rsidRPr="00563D40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mają pracownicy i pracowniczki </w:t>
      </w:r>
      <w:r w:rsidR="00384F57" w:rsidRPr="00563D40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warszawskich, </w:t>
      </w:r>
      <w:r w:rsidR="004673FF" w:rsidRPr="00563D40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miejskich instytucji kultury</w:t>
      </w:r>
      <w:r w:rsidR="004673FF" w:rsidRPr="00563D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tj. bibliotek, muzeów, teatrów i innych (poza domami kultury, do których </w:t>
      </w:r>
      <w:r w:rsidR="004673FF" w:rsidRPr="00563D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lastRenderedPageBreak/>
        <w:t xml:space="preserve">skierowany jest organizowany przez Staromiejski Dom Kultury Program Wzmacniania Pracowniczek i Pracowników Warszawskich Domów Kultury). </w:t>
      </w:r>
    </w:p>
    <w:p w14:paraId="73EECE89" w14:textId="46DF4C46" w:rsidR="000E3661" w:rsidRPr="00563D40" w:rsidRDefault="000E3661" w:rsidP="00EC60D9">
      <w:pPr>
        <w:pStyle w:val="paragraph"/>
        <w:numPr>
          <w:ilvl w:val="0"/>
          <w:numId w:val="11"/>
        </w:numPr>
        <w:spacing w:line="276" w:lineRule="auto"/>
        <w:ind w:right="3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 xml:space="preserve">W ramach pojedynczego naboru, organizator zastrzega sobie prawo przyjęcia </w:t>
      </w:r>
      <w:r w:rsidR="00DB7A93" w:rsidRPr="00563D40">
        <w:rPr>
          <w:rStyle w:val="normaltextrun"/>
          <w:rFonts w:asciiTheme="minorHAnsi" w:hAnsiTheme="minorHAnsi" w:cstheme="minorHAnsi"/>
          <w:sz w:val="22"/>
          <w:szCs w:val="22"/>
        </w:rPr>
        <w:t>na pojedynczy warsztat</w:t>
      </w: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 xml:space="preserve"> maksymalne 3 pracowników</w:t>
      </w:r>
      <w:r w:rsidR="0078668C" w:rsidRPr="00563D40">
        <w:rPr>
          <w:rStyle w:val="normaltextrun"/>
          <w:rFonts w:asciiTheme="minorHAnsi" w:hAnsiTheme="minorHAnsi" w:cstheme="minorHAnsi"/>
          <w:sz w:val="22"/>
          <w:szCs w:val="22"/>
        </w:rPr>
        <w:t>/pracowniczek</w:t>
      </w: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 xml:space="preserve"> tej samej instytucji. </w:t>
      </w:r>
    </w:p>
    <w:p w14:paraId="2C4FB2F1" w14:textId="77777777" w:rsidR="004673FF" w:rsidRPr="00563D40" w:rsidRDefault="004673FF" w:rsidP="004673F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63D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Pytania </w:t>
      </w:r>
      <w:r w:rsidRPr="00563D40">
        <w:rPr>
          <w:rFonts w:asciiTheme="minorHAnsi" w:eastAsia="Calibri" w:hAnsiTheme="minorHAnsi" w:cstheme="minorHAnsi"/>
          <w:sz w:val="22"/>
          <w:szCs w:val="22"/>
        </w:rPr>
        <w:t>dotyczące</w:t>
      </w:r>
      <w:r w:rsidRPr="00563D4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naboru można kierować mailowo pod adres: </w:t>
      </w:r>
      <w:hyperlink r:id="rId7">
        <w:r w:rsidRPr="00563D40">
          <w:rPr>
            <w:rStyle w:val="Hipercze"/>
            <w:rFonts w:asciiTheme="minorHAnsi" w:eastAsia="Calibri" w:hAnsiTheme="minorHAnsi" w:cstheme="minorHAnsi"/>
            <w:color w:val="0563C1"/>
            <w:sz w:val="22"/>
            <w:szCs w:val="22"/>
          </w:rPr>
          <w:t>agata.kedzia@sdk.pl</w:t>
        </w:r>
      </w:hyperlink>
      <w:r w:rsidRPr="00563D40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D5584CF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ind w:left="90" w:right="340" w:hanging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4D4E061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§5</w:t>
      </w:r>
      <w:r w:rsidRPr="00563D40">
        <w:rPr>
          <w:rStyle w:val="eop"/>
          <w:rFonts w:asciiTheme="minorHAnsi" w:hAnsiTheme="minorHAnsi" w:cstheme="minorHAnsi"/>
          <w:color w:val="000000"/>
          <w:sz w:val="22"/>
          <w:szCs w:val="22"/>
        </w:rPr>
        <w:br/>
      </w:r>
      <w:r w:rsidRPr="00563D4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Płatności i zwroty</w:t>
      </w:r>
    </w:p>
    <w:p w14:paraId="55AB485D" w14:textId="1E004F19" w:rsidR="00FD3C60" w:rsidRPr="00563D40" w:rsidRDefault="0031666C" w:rsidP="00FD3C60">
      <w:pPr>
        <w:pStyle w:val="paragraph"/>
        <w:numPr>
          <w:ilvl w:val="0"/>
          <w:numId w:val="4"/>
        </w:numPr>
        <w:spacing w:line="276" w:lineRule="auto"/>
        <w:ind w:left="697" w:hanging="35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 xml:space="preserve">Jednorazowa opłata za udział w </w:t>
      </w:r>
      <w:r w:rsidR="00DB7A93" w:rsidRPr="00563D40">
        <w:rPr>
          <w:rStyle w:val="normaltextrun"/>
          <w:rFonts w:asciiTheme="minorHAnsi" w:hAnsiTheme="minorHAnsi" w:cstheme="minorHAnsi"/>
          <w:sz w:val="22"/>
          <w:szCs w:val="22"/>
        </w:rPr>
        <w:t>warsztacie</w:t>
      </w: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 xml:space="preserve"> wynosi </w:t>
      </w:r>
      <w:r w:rsidR="002765F6" w:rsidRPr="00563D40">
        <w:rPr>
          <w:rStyle w:val="normaltextrun"/>
          <w:rFonts w:asciiTheme="minorHAnsi" w:hAnsiTheme="minorHAnsi" w:cstheme="minorHAnsi"/>
          <w:sz w:val="22"/>
          <w:szCs w:val="22"/>
        </w:rPr>
        <w:t>60</w:t>
      </w: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>,00 zł.</w:t>
      </w:r>
      <w:r w:rsidRPr="00563D4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C45F919" w14:textId="1CFA2DB3" w:rsidR="00FD3C60" w:rsidRPr="00563D40" w:rsidRDefault="00E10AB8" w:rsidP="00FD3C60">
      <w:pPr>
        <w:pStyle w:val="paragraph"/>
        <w:numPr>
          <w:ilvl w:val="0"/>
          <w:numId w:val="4"/>
        </w:numPr>
        <w:spacing w:line="276" w:lineRule="auto"/>
        <w:ind w:left="697" w:hanging="35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63D40">
        <w:rPr>
          <w:rStyle w:val="eop"/>
          <w:rFonts w:asciiTheme="minorHAnsi" w:hAnsiTheme="minorHAnsi" w:cstheme="minorHAnsi"/>
          <w:sz w:val="22"/>
          <w:szCs w:val="22"/>
        </w:rPr>
        <w:t xml:space="preserve">Uczestnik/Uczestniczka powinien dokonać płatności w ciągu 5 dni roboczych od dnia otrzymania informacji o zakwalifikowaniu </w:t>
      </w:r>
      <w:r w:rsidR="007C045F" w:rsidRPr="00563D40">
        <w:rPr>
          <w:rStyle w:val="eop"/>
          <w:rFonts w:asciiTheme="minorHAnsi" w:hAnsiTheme="minorHAnsi" w:cstheme="minorHAnsi"/>
          <w:sz w:val="22"/>
          <w:szCs w:val="22"/>
        </w:rPr>
        <w:t xml:space="preserve">na </w:t>
      </w:r>
      <w:r w:rsidR="00DB7A93" w:rsidRPr="00563D40">
        <w:rPr>
          <w:rStyle w:val="eop"/>
          <w:rFonts w:asciiTheme="minorHAnsi" w:hAnsiTheme="minorHAnsi" w:cstheme="minorHAnsi"/>
          <w:sz w:val="22"/>
          <w:szCs w:val="22"/>
        </w:rPr>
        <w:t>warsztat</w:t>
      </w:r>
      <w:r w:rsidRPr="00563D40">
        <w:rPr>
          <w:rStyle w:val="eop"/>
          <w:rFonts w:asciiTheme="minorHAnsi" w:hAnsiTheme="minorHAnsi" w:cstheme="minorHAnsi"/>
          <w:sz w:val="22"/>
          <w:szCs w:val="22"/>
        </w:rPr>
        <w:t xml:space="preserve"> (decyduje dzień zaksięgowania kwoty na rachunku Organizatora). </w:t>
      </w:r>
    </w:p>
    <w:p w14:paraId="6C35FDBD" w14:textId="4EB58ECD" w:rsidR="00FD3C60" w:rsidRPr="00563D40" w:rsidRDefault="00E10AB8" w:rsidP="00FD3C60">
      <w:pPr>
        <w:pStyle w:val="paragraph"/>
        <w:numPr>
          <w:ilvl w:val="0"/>
          <w:numId w:val="4"/>
        </w:numPr>
        <w:spacing w:line="276" w:lineRule="auto"/>
        <w:ind w:left="697" w:hanging="35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63D40">
        <w:rPr>
          <w:rStyle w:val="eop"/>
          <w:rFonts w:asciiTheme="minorHAnsi" w:hAnsiTheme="minorHAnsi" w:cstheme="minorHAnsi"/>
          <w:sz w:val="22"/>
          <w:szCs w:val="22"/>
        </w:rPr>
        <w:t>Płatności są realizowane poprzez internetowy system sprzedaży Staromiejskiego Domu Kultury</w:t>
      </w:r>
      <w:r w:rsidR="00DB7A93" w:rsidRPr="00563D40">
        <w:rPr>
          <w:rStyle w:val="eop"/>
          <w:rFonts w:asciiTheme="minorHAnsi" w:hAnsiTheme="minorHAnsi" w:cstheme="minorHAnsi"/>
          <w:sz w:val="22"/>
          <w:szCs w:val="22"/>
        </w:rPr>
        <w:t xml:space="preserve"> lub poprzez opłacenie faktury proforma.</w:t>
      </w:r>
    </w:p>
    <w:p w14:paraId="333A1845" w14:textId="732DC174" w:rsidR="00E10AB8" w:rsidRPr="00563D40" w:rsidRDefault="00E10AB8" w:rsidP="00FD3C60">
      <w:pPr>
        <w:pStyle w:val="paragraph"/>
        <w:numPr>
          <w:ilvl w:val="0"/>
          <w:numId w:val="4"/>
        </w:numPr>
        <w:spacing w:line="276" w:lineRule="auto"/>
        <w:ind w:left="697" w:hanging="35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63D40">
        <w:rPr>
          <w:rStyle w:val="eop"/>
          <w:rFonts w:asciiTheme="minorHAnsi" w:hAnsiTheme="minorHAnsi" w:cstheme="minorHAnsi"/>
          <w:sz w:val="22"/>
          <w:szCs w:val="22"/>
        </w:rPr>
        <w:t>Płatności mogą być realizowane bezpośrednio na rachunek Organizatora lub za pośrednictwem serwisu Przelewy24</w:t>
      </w:r>
      <w:r w:rsidR="00C26155" w:rsidRPr="00563D40">
        <w:rPr>
          <w:rStyle w:val="eop"/>
          <w:rFonts w:asciiTheme="minorHAnsi" w:hAnsiTheme="minorHAnsi" w:cstheme="minorHAnsi"/>
          <w:sz w:val="22"/>
          <w:szCs w:val="22"/>
        </w:rPr>
        <w:t>.</w:t>
      </w:r>
      <w:r w:rsidRPr="00563D40">
        <w:rPr>
          <w:rStyle w:val="eop"/>
          <w:rFonts w:asciiTheme="minorHAnsi" w:hAnsiTheme="minorHAnsi" w:cstheme="minorHAnsi"/>
          <w:sz w:val="22"/>
          <w:szCs w:val="22"/>
        </w:rPr>
        <w:t xml:space="preserve">  </w:t>
      </w:r>
    </w:p>
    <w:p w14:paraId="79E609FA" w14:textId="77777777" w:rsidR="0031666C" w:rsidRPr="00563D40" w:rsidRDefault="0031666C" w:rsidP="0031666C">
      <w:pPr>
        <w:pStyle w:val="paragraph"/>
        <w:numPr>
          <w:ilvl w:val="0"/>
          <w:numId w:val="4"/>
        </w:numPr>
        <w:spacing w:line="276" w:lineRule="auto"/>
        <w:ind w:left="69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>Płatności za pośrednictwem systemu Przelewy24 mogą dokonywać wyłącznie osoby uprawnione do posługiwania się danym instrumentem, w oparciu o który następuje realizacja płatności, w szczególności daną kartą płatniczą może posługiwać się wyłącznie jej uprawniony posiadacz. Wykryte przez Przelewy24 przypadki nadużyć będą zgłaszane do właściwych organów ścigania.</w:t>
      </w:r>
      <w:r w:rsidRPr="00563D4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919A2A0" w14:textId="77777777" w:rsidR="0031666C" w:rsidRPr="00563D40" w:rsidRDefault="0031666C" w:rsidP="0031666C">
      <w:pPr>
        <w:pStyle w:val="paragraph"/>
        <w:numPr>
          <w:ilvl w:val="0"/>
          <w:numId w:val="4"/>
        </w:numPr>
        <w:spacing w:line="276" w:lineRule="auto"/>
        <w:ind w:left="69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>Uczestnik / Uczestniczka, po zatwierdzeniu formularza transakcji w serwisie i wybraniu formy płatności za pośrednictwem systemu Przelewy24, jest automatycznie przekierowywany odpowiednio: w przypadku płatności dokonywanych przy użyciu karty płatniczej – na stronę internetową centrum autoryzacyjno-rozliczeniowego; w przypadku płatności w drodze przelewu internetowego – na stronę internetową banku.</w:t>
      </w:r>
      <w:r w:rsidRPr="00563D4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808FB2" w14:textId="77777777" w:rsidR="0031666C" w:rsidRPr="00563D40" w:rsidRDefault="0031666C" w:rsidP="0031666C">
      <w:pPr>
        <w:pStyle w:val="paragraph"/>
        <w:numPr>
          <w:ilvl w:val="0"/>
          <w:numId w:val="4"/>
        </w:numPr>
        <w:spacing w:line="276" w:lineRule="auto"/>
        <w:ind w:left="69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>W przypadku płatności w drodze przelewu tradycyjnego użytkownik zostaje przeniesiony na stronę zawierającą informacje wymagane do przelewu, w tym numer konta.</w:t>
      </w:r>
      <w:r w:rsidRPr="00563D4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1562A6" w14:textId="77777777" w:rsidR="0031666C" w:rsidRPr="00563D40" w:rsidRDefault="0031666C" w:rsidP="0031666C">
      <w:pPr>
        <w:pStyle w:val="paragraph"/>
        <w:numPr>
          <w:ilvl w:val="0"/>
          <w:numId w:val="4"/>
        </w:numPr>
        <w:spacing w:line="276" w:lineRule="auto"/>
        <w:ind w:left="69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>W celu dokonania płatności Uczestnik/Uczestniczka powinien potwierdzić dokonanie płatności na stronach internetowych banku lub centrum autoryzacyjno-rozliczeniowego zgodnie z zasadami określonymi przez ten podmiot. W przypadku dokonywania jakichkolwiek zmian w formularzu płatności udostępnionym na tych stronach i automatycznie uzupełnionym przez system Przelewy24, płatność może nie zostać zrealizowana.</w:t>
      </w:r>
      <w:r w:rsidRPr="00563D4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17662FC" w14:textId="77777777" w:rsidR="0031666C" w:rsidRPr="00563D40" w:rsidRDefault="0031666C" w:rsidP="0031666C">
      <w:pPr>
        <w:pStyle w:val="paragraph"/>
        <w:numPr>
          <w:ilvl w:val="0"/>
          <w:numId w:val="4"/>
        </w:numPr>
        <w:spacing w:line="276" w:lineRule="auto"/>
        <w:ind w:left="69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 xml:space="preserve">System zwrotu wpłaty w przypadku rezygnacji jest realizowany wg poniższych zasad: </w:t>
      </w:r>
      <w:r w:rsidRPr="00563D4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C00782" w14:textId="0CE6C473" w:rsidR="0031666C" w:rsidRPr="00563D40" w:rsidRDefault="0031666C" w:rsidP="0031666C">
      <w:pPr>
        <w:pStyle w:val="paragraph"/>
        <w:numPr>
          <w:ilvl w:val="0"/>
          <w:numId w:val="5"/>
        </w:numPr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 xml:space="preserve">zwrot 100% kosztów w przypadku informacji o rezygnacji w przeciągu co najmniej </w:t>
      </w:r>
      <w:r w:rsidR="00FD3C60" w:rsidRPr="00563D40">
        <w:rPr>
          <w:rStyle w:val="normaltextrun"/>
          <w:rFonts w:asciiTheme="minorHAnsi" w:hAnsiTheme="minorHAnsi" w:cstheme="minorHAnsi"/>
          <w:sz w:val="22"/>
          <w:szCs w:val="22"/>
        </w:rPr>
        <w:t>5</w:t>
      </w: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 xml:space="preserve"> dni roboczych przed ustalonym terminem rozpoczęcia </w:t>
      </w:r>
      <w:r w:rsidR="00A96CEA" w:rsidRPr="00563D40">
        <w:rPr>
          <w:rStyle w:val="normaltextrun"/>
          <w:rFonts w:asciiTheme="minorHAnsi" w:hAnsiTheme="minorHAnsi" w:cstheme="minorHAnsi"/>
          <w:sz w:val="22"/>
          <w:szCs w:val="22"/>
        </w:rPr>
        <w:t>warsztatu.</w:t>
      </w:r>
    </w:p>
    <w:p w14:paraId="22ECD547" w14:textId="4C653205" w:rsidR="0031666C" w:rsidRPr="00563D40" w:rsidRDefault="0031666C" w:rsidP="0031666C">
      <w:pPr>
        <w:pStyle w:val="paragraph"/>
        <w:numPr>
          <w:ilvl w:val="0"/>
          <w:numId w:val="5"/>
        </w:numPr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 xml:space="preserve">w przypadku informacji o rezygnacji z </w:t>
      </w:r>
      <w:r w:rsidR="00A96CEA" w:rsidRPr="00563D40">
        <w:rPr>
          <w:rStyle w:val="normaltextrun"/>
          <w:rFonts w:asciiTheme="minorHAnsi" w:hAnsiTheme="minorHAnsi" w:cstheme="minorHAnsi"/>
          <w:sz w:val="22"/>
          <w:szCs w:val="22"/>
        </w:rPr>
        <w:t>warsztatu</w:t>
      </w: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 xml:space="preserve"> w ciągu poniżej </w:t>
      </w:r>
      <w:r w:rsidR="00FD3C60" w:rsidRPr="00563D40">
        <w:rPr>
          <w:rStyle w:val="normaltextrun"/>
          <w:rFonts w:asciiTheme="minorHAnsi" w:hAnsiTheme="minorHAnsi" w:cstheme="minorHAnsi"/>
          <w:sz w:val="22"/>
          <w:szCs w:val="22"/>
        </w:rPr>
        <w:t>5</w:t>
      </w: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 xml:space="preserve"> dni roboczych przed ustalonym terminem spotkania bądź </w:t>
      </w:r>
      <w:proofErr w:type="spellStart"/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>nieuprzedzenia</w:t>
      </w:r>
      <w:proofErr w:type="spellEnd"/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 xml:space="preserve"> o rezygnacji, Organizator nie zwraca poniesionych kosztów.</w:t>
      </w:r>
      <w:r w:rsidRPr="00563D4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08432E" w14:textId="1A981BB3" w:rsidR="0031666C" w:rsidRPr="00563D40" w:rsidRDefault="0031666C" w:rsidP="0031666C">
      <w:pPr>
        <w:pStyle w:val="paragraph"/>
        <w:numPr>
          <w:ilvl w:val="0"/>
          <w:numId w:val="4"/>
        </w:numPr>
        <w:spacing w:line="276" w:lineRule="auto"/>
        <w:ind w:left="69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>Organizator wystawia faktury na podstawie dokonanych wpłat, po uprzednim zgłoszeniu takiej potrzeby w systemie sprzedaży Staromiejskiego Domu Kultury (w polu „uwagi do zamówienia”).</w:t>
      </w:r>
    </w:p>
    <w:p w14:paraId="1B061028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eop"/>
          <w:rFonts w:asciiTheme="minorHAnsi" w:hAnsiTheme="minorHAnsi" w:cstheme="minorHAnsi"/>
          <w:color w:val="000000"/>
          <w:sz w:val="22"/>
          <w:szCs w:val="22"/>
        </w:rPr>
        <w:lastRenderedPageBreak/>
        <w:t>   </w:t>
      </w:r>
    </w:p>
    <w:p w14:paraId="52A69D35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§6 </w:t>
      </w:r>
      <w:r w:rsidRPr="00563D40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CE9C974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Przetwarzanie Danych Osobowych</w:t>
      </w:r>
      <w:r w:rsidRPr="00563D40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 </w:t>
      </w:r>
    </w:p>
    <w:p w14:paraId="548D4749" w14:textId="77777777" w:rsidR="00604157" w:rsidRPr="00337D59" w:rsidRDefault="00604157" w:rsidP="00604157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</w:t>
      </w: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danych osobowych Uczestnika/Uczestniczki jest: Staromiejski Dom Kultury z siedzibą w Warszawie przy ul. Rynek Starego Miasta 2, 00-272 Warszawa  </w:t>
      </w:r>
    </w:p>
    <w:p w14:paraId="4AF4A432" w14:textId="77777777" w:rsidR="00604157" w:rsidRPr="00337D59" w:rsidRDefault="00604157" w:rsidP="00604157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1. Na podstawie obowiązujących przepisów, wyznaczyliśmy Inspektora Ochrony Danych, z którym można kontaktować się: listownie na adres: Inspektor Ochrony Danych Osobowych, Staromiejski Dom Kultury, Rynek Starego Miasta 2, oo-272 Warszawa lub przez e-mail: iodo@sdk.pl  </w:t>
      </w:r>
    </w:p>
    <w:p w14:paraId="264BE27D" w14:textId="77777777" w:rsidR="00604157" w:rsidRPr="00337D59" w:rsidRDefault="00604157" w:rsidP="00604157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 Dane osobowe pozyskane w związku z realizacją </w:t>
      </w:r>
      <w:proofErr w:type="spellStart"/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Tutoringu</w:t>
      </w:r>
      <w:proofErr w:type="spellEnd"/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będą przetwarzane w następujących celach:  </w:t>
      </w:r>
    </w:p>
    <w:p w14:paraId="483CA476" w14:textId="77777777" w:rsidR="00604157" w:rsidRPr="00337D59" w:rsidRDefault="00604157" w:rsidP="00604157">
      <w:pPr>
        <w:pStyle w:val="paragraph"/>
        <w:numPr>
          <w:ilvl w:val="0"/>
          <w:numId w:val="1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ewidencyjnych, podatkowych i ubezpieczeniowych</w:t>
      </w:r>
    </w:p>
    <w:p w14:paraId="597E0E8B" w14:textId="77777777" w:rsidR="00604157" w:rsidRPr="00337D59" w:rsidRDefault="00604157" w:rsidP="00604157">
      <w:pPr>
        <w:pStyle w:val="paragraph"/>
        <w:numPr>
          <w:ilvl w:val="0"/>
          <w:numId w:val="1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związanych z dochodzeniem ewentualnych roszczeń, odszkodowań</w:t>
      </w:r>
    </w:p>
    <w:p w14:paraId="5400D5DE" w14:textId="77777777" w:rsidR="00604157" w:rsidRPr="00337D59" w:rsidRDefault="00604157" w:rsidP="00604157">
      <w:pPr>
        <w:pStyle w:val="paragraph"/>
        <w:numPr>
          <w:ilvl w:val="0"/>
          <w:numId w:val="1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udzielania odpowiedzi na Uczestnika/Uczestniczki pisma, wnioski i skargi</w:t>
      </w:r>
    </w:p>
    <w:p w14:paraId="3F198AA7" w14:textId="77777777" w:rsidR="00604157" w:rsidRPr="00337D59" w:rsidRDefault="00604157" w:rsidP="00604157">
      <w:pPr>
        <w:pStyle w:val="paragraph"/>
        <w:numPr>
          <w:ilvl w:val="0"/>
          <w:numId w:val="1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udzielania odpowiedzi w toczących się postępowaniach.  </w:t>
      </w:r>
    </w:p>
    <w:p w14:paraId="51E8FCD0" w14:textId="77777777" w:rsidR="00604157" w:rsidRPr="00337D59" w:rsidRDefault="00604157" w:rsidP="00604157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3. Podstawą prawną przetwarzania Uczestnika/Uczestniczki danych jest:  </w:t>
      </w:r>
    </w:p>
    <w:p w14:paraId="723790B9" w14:textId="77777777" w:rsidR="00604157" w:rsidRPr="00337D59" w:rsidRDefault="00604157" w:rsidP="00604157">
      <w:pPr>
        <w:pStyle w:val="paragraph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niezbędność do wykonania umowy lub do podjęcia działań na Uczestnik/Uczestniczka żądanie przed zawarciem umowy (art. 6 ust. 1 lit. b 4 RODO),</w:t>
      </w:r>
    </w:p>
    <w:p w14:paraId="58B80F41" w14:textId="77777777" w:rsidR="00604157" w:rsidRPr="00337D59" w:rsidRDefault="00604157" w:rsidP="00604157">
      <w:pPr>
        <w:pStyle w:val="paragraph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konieczność wypełnienia obowiązku prawnego ciążącego na administratorze (art. 6 ust. 1 lit. c RODO)</w:t>
      </w:r>
    </w:p>
    <w:p w14:paraId="282E08CE" w14:textId="77777777" w:rsidR="00604157" w:rsidRPr="00337D59" w:rsidRDefault="00604157" w:rsidP="00604157">
      <w:pPr>
        <w:pStyle w:val="paragraph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niezbędność do celów wynikających z prawnie uzasadnionych interesów realizowanych przez administratora (art. 6 ust. 1 lit. f RODO).  </w:t>
      </w:r>
    </w:p>
    <w:p w14:paraId="091498A9" w14:textId="77777777" w:rsidR="00604157" w:rsidRPr="00337D59" w:rsidRDefault="00604157" w:rsidP="00604157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4. Podanie danych osobowych jest dobrowolne, ale niezbędne do realizacji modułu Tutoring.  </w:t>
      </w:r>
    </w:p>
    <w:p w14:paraId="76314C5B" w14:textId="77777777" w:rsidR="00604157" w:rsidRPr="00337D59" w:rsidRDefault="00604157" w:rsidP="00604157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5. Pozyskane od Uczestnika/Uczestniczki dane osobowe mogą być przekazywane: podmiotom przetwarzającym je na nasze zlecenie oraz organom lub podmiotom publicznym uprawnionym do uzyskania danych na podstawie obowiązujących przepisów prawa, np. sądom, organom ścigania lub instytucjom samorządowym, państwowym, gdy wystąpią z żądaniem, w oparciu o stosowną podstawę prawną.  </w:t>
      </w:r>
    </w:p>
    <w:p w14:paraId="5C4B2B67" w14:textId="77777777" w:rsidR="00604157" w:rsidRPr="00337D59" w:rsidRDefault="00604157" w:rsidP="00604157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6. Uczestnika/Uczestniczki dane nie będą przekazane do państw trzecich.  </w:t>
      </w:r>
    </w:p>
    <w:p w14:paraId="4ACD016F" w14:textId="77777777" w:rsidR="00604157" w:rsidRPr="00337D59" w:rsidRDefault="00604157" w:rsidP="00604157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7. Okres przetwarzania danych osobowych jest uzależniony od celu w jakim dane są przetwarzane. Okres, przez który dane osobowe będą przechowywane jest obliczany w oparciu o następujące kryteria:  </w:t>
      </w:r>
    </w:p>
    <w:p w14:paraId="35BCD232" w14:textId="77777777" w:rsidR="00604157" w:rsidRPr="00337D59" w:rsidRDefault="00604157" w:rsidP="00604157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• przepisów prawa, które mogą nas obligować do przetwarzania danych przez określony czas, </w:t>
      </w: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• okres, który jest niezbędny do obrony interesów Organizatora.  </w:t>
      </w:r>
    </w:p>
    <w:p w14:paraId="27D89DF5" w14:textId="77777777" w:rsidR="00604157" w:rsidRPr="00337D59" w:rsidRDefault="00604157" w:rsidP="00604157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8. Ponadto, informujemy, że Uczestnik/Uczestniczka ma prawo do:  </w:t>
      </w:r>
    </w:p>
    <w:p w14:paraId="3C309905" w14:textId="77777777" w:rsidR="00604157" w:rsidRPr="00337D59" w:rsidRDefault="00604157" w:rsidP="00604157">
      <w:pPr>
        <w:pStyle w:val="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dostępu do swoich danych osobowych,</w:t>
      </w:r>
    </w:p>
    <w:p w14:paraId="2F6B2691" w14:textId="77777777" w:rsidR="00604157" w:rsidRPr="00337D59" w:rsidRDefault="00604157" w:rsidP="00604157">
      <w:pPr>
        <w:pStyle w:val="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żądania sprostowania swoich danych osobowych, które są nieprawidłowe oraz uzupełnienia niekompletnych danych osobowych,</w:t>
      </w:r>
    </w:p>
    <w:p w14:paraId="3CB342AC" w14:textId="77777777" w:rsidR="00604157" w:rsidRPr="00337D59" w:rsidRDefault="00604157" w:rsidP="00604157">
      <w:pPr>
        <w:pStyle w:val="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żądania usunięcia swoich danych osobowych, w szczególności w przypadku cofnięcia przez zgody na przetwarzanie, gdy nie ma innej podstawy prawnej przetwarzania,</w:t>
      </w:r>
    </w:p>
    <w:p w14:paraId="44118A97" w14:textId="77777777" w:rsidR="00604157" w:rsidRPr="00337D59" w:rsidRDefault="00604157" w:rsidP="00604157">
      <w:pPr>
        <w:pStyle w:val="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żądania ograniczenia przetwarzania swoich danych osobowych, </w:t>
      </w:r>
    </w:p>
    <w:p w14:paraId="6FFE8EFB" w14:textId="77777777" w:rsidR="00604157" w:rsidRPr="00337D59" w:rsidRDefault="00604157" w:rsidP="00604157">
      <w:pPr>
        <w:pStyle w:val="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wniesienia sprzeciwu wobec przetwarzania swoich danych, ze względu na Wnioskodawcy/Wnioskodawczyni szczególną sytuację, w przypadkach, kiedy przetwarzamy dane na podstawie naszego prawnie usprawiedliwionego interesu czy też na potrzeby marketingu bezpośredniego,</w:t>
      </w:r>
    </w:p>
    <w:p w14:paraId="13C02201" w14:textId="77777777" w:rsidR="00604157" w:rsidRPr="00337D59" w:rsidRDefault="00604157" w:rsidP="00604157">
      <w:pPr>
        <w:pStyle w:val="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wniesienia skargi do organu nadzorczego zajmującego się ochroną danych osobowych, tj. Prezesa Urzędu Ochrony Danych Osobowych.  </w:t>
      </w:r>
    </w:p>
    <w:p w14:paraId="4CE54CB7" w14:textId="77777777" w:rsidR="00604157" w:rsidRPr="00337D59" w:rsidRDefault="00604157" w:rsidP="00604157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9. W zakresie, w jakim dane Uczestnika/Uczestniczki są przetwarzane na podstawie zgody – ma Uczestnik/Uczestniczka prawo wycofania zgody na przetwarzanie danych w dowolnym momencie. Wycofanie zgody nie ma wpływu na zgodność z prawem przetwarzania, którego dokonano na podstawie Uczestnika/Uczestniczki zgody przed jej wycofaniem. Zgodę może Uczestnik/Uczestniczka wycofać poprzez wysłanie oświadczenia o wycofaniu zgody na nasz adres korespondencyjny bądź adres e-mailowy.  </w:t>
      </w:r>
    </w:p>
    <w:p w14:paraId="13BCE5D8" w14:textId="77777777" w:rsidR="00604157" w:rsidRPr="00337D59" w:rsidRDefault="00604157" w:rsidP="00604157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7D59">
        <w:rPr>
          <w:rFonts w:asciiTheme="minorHAnsi" w:hAnsiTheme="minorHAnsi" w:cstheme="minorHAnsi"/>
          <w:color w:val="000000" w:themeColor="text1"/>
          <w:sz w:val="22"/>
          <w:szCs w:val="22"/>
        </w:rPr>
        <w:t>10. Informujemy, że nie korzystamy z systemów służących do zautomatyzowanego podejmowania decyzji.  </w:t>
      </w:r>
    </w:p>
    <w:p w14:paraId="4259AD4B" w14:textId="77777777" w:rsidR="00FC054D" w:rsidRPr="00563D40" w:rsidRDefault="00FC054D" w:rsidP="0031666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21049F7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ind w:firstLine="424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§7</w:t>
      </w:r>
    </w:p>
    <w:p w14:paraId="05F26845" w14:textId="77777777" w:rsidR="0031666C" w:rsidRPr="00563D40" w:rsidRDefault="0031666C" w:rsidP="0031666C">
      <w:pPr>
        <w:pStyle w:val="paragraph"/>
        <w:spacing w:before="0" w:beforeAutospacing="0" w:after="0" w:afterAutospacing="0" w:line="276" w:lineRule="auto"/>
        <w:ind w:firstLine="28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Postanowienia końcowe</w:t>
      </w:r>
      <w:r w:rsidRPr="00563D40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F96C2E2" w14:textId="77777777" w:rsidR="0031666C" w:rsidRPr="00563D40" w:rsidRDefault="0031666C" w:rsidP="0031666C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>Organizator zastrzega sobie prawo do decydowania w sprawach spornych i nieobjętych Regulaminem. </w:t>
      </w:r>
      <w:r w:rsidRPr="00563D4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5BF2B33" w14:textId="77777777" w:rsidR="0031666C" w:rsidRPr="00563D40" w:rsidRDefault="0031666C" w:rsidP="0031666C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>W sprawach nieuregulowanych Regulaminem zastosowanie mają przepisy polskiego prawa, w tym Kodeksu Cywilnego i ustawy o prawie autorskim i prawach pokrewnych.</w:t>
      </w:r>
      <w:r w:rsidRPr="00563D4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D2286A" w14:textId="560BCDAE" w:rsidR="00D16437" w:rsidRPr="00563D40" w:rsidRDefault="0031666C" w:rsidP="00700FBC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63D40">
        <w:rPr>
          <w:rStyle w:val="normaltextrun"/>
          <w:rFonts w:asciiTheme="minorHAnsi" w:hAnsiTheme="minorHAnsi" w:cstheme="minorHAnsi"/>
          <w:sz w:val="22"/>
          <w:szCs w:val="22"/>
        </w:rPr>
        <w:t>Regulamin wchodzi w życie z dniem ogłoszenia.</w:t>
      </w:r>
    </w:p>
    <w:sectPr w:rsidR="00D16437" w:rsidRPr="00563D40" w:rsidSect="000203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1C20A" w14:textId="77777777" w:rsidR="000728ED" w:rsidRDefault="000728ED">
      <w:r>
        <w:separator/>
      </w:r>
    </w:p>
  </w:endnote>
  <w:endnote w:type="continuationSeparator" w:id="0">
    <w:p w14:paraId="2CEC922F" w14:textId="77777777" w:rsidR="000728ED" w:rsidRDefault="000728ED">
      <w:r>
        <w:continuationSeparator/>
      </w:r>
    </w:p>
  </w:endnote>
  <w:endnote w:type="continuationNotice" w:id="1">
    <w:p w14:paraId="3F23CBB1" w14:textId="77777777" w:rsidR="000728ED" w:rsidRDefault="00072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0959834"/>
      <w:docPartObj>
        <w:docPartGallery w:val="Page Numbers (Bottom of Page)"/>
        <w:docPartUnique/>
      </w:docPartObj>
    </w:sdtPr>
    <w:sdtContent>
      <w:p w14:paraId="767767A7" w14:textId="77777777" w:rsidR="0076186B" w:rsidRDefault="00FC05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DD06432" w14:textId="77777777" w:rsidR="0076186B" w:rsidRDefault="0076186B" w:rsidP="00D032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AC39E" w14:textId="77777777" w:rsidR="000728ED" w:rsidRDefault="000728ED">
      <w:r>
        <w:separator/>
      </w:r>
    </w:p>
  </w:footnote>
  <w:footnote w:type="continuationSeparator" w:id="0">
    <w:p w14:paraId="431D6AA2" w14:textId="77777777" w:rsidR="000728ED" w:rsidRDefault="000728ED">
      <w:r>
        <w:continuationSeparator/>
      </w:r>
    </w:p>
  </w:footnote>
  <w:footnote w:type="continuationNotice" w:id="1">
    <w:p w14:paraId="780665C2" w14:textId="77777777" w:rsidR="000728ED" w:rsidRDefault="000728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D032AC" w14:paraId="6BD90B63" w14:textId="77777777" w:rsidTr="00D032AC">
      <w:trPr>
        <w:trHeight w:val="300"/>
      </w:trPr>
      <w:tc>
        <w:tcPr>
          <w:tcW w:w="3020" w:type="dxa"/>
        </w:tcPr>
        <w:p w14:paraId="16E4A79E" w14:textId="77777777" w:rsidR="0076186B" w:rsidRDefault="0076186B" w:rsidP="00D032AC">
          <w:pPr>
            <w:pStyle w:val="Nagwek"/>
            <w:ind w:left="-115"/>
          </w:pPr>
        </w:p>
      </w:tc>
      <w:tc>
        <w:tcPr>
          <w:tcW w:w="3020" w:type="dxa"/>
        </w:tcPr>
        <w:p w14:paraId="5CFF0AC0" w14:textId="77777777" w:rsidR="0076186B" w:rsidRDefault="0076186B" w:rsidP="00D032AC">
          <w:pPr>
            <w:pStyle w:val="Nagwek"/>
            <w:jc w:val="center"/>
          </w:pPr>
        </w:p>
      </w:tc>
      <w:tc>
        <w:tcPr>
          <w:tcW w:w="3020" w:type="dxa"/>
        </w:tcPr>
        <w:p w14:paraId="3F4C43FD" w14:textId="77777777" w:rsidR="0076186B" w:rsidRDefault="0076186B" w:rsidP="00D032AC">
          <w:pPr>
            <w:pStyle w:val="Nagwek"/>
            <w:ind w:right="-115"/>
            <w:jc w:val="right"/>
          </w:pPr>
        </w:p>
      </w:tc>
    </w:tr>
  </w:tbl>
  <w:p w14:paraId="0096C3F0" w14:textId="77777777" w:rsidR="0076186B" w:rsidRDefault="0076186B" w:rsidP="00D032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C0F"/>
    <w:multiLevelType w:val="hybridMultilevel"/>
    <w:tmpl w:val="D2B02CE6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85C4F18"/>
    <w:multiLevelType w:val="hybridMultilevel"/>
    <w:tmpl w:val="46720636"/>
    <w:lvl w:ilvl="0" w:tplc="B6F43602">
      <w:start w:val="1"/>
      <w:numFmt w:val="decimal"/>
      <w:lvlText w:val="%1."/>
      <w:lvlJc w:val="left"/>
      <w:pPr>
        <w:ind w:left="360" w:hanging="360"/>
      </w:pPr>
    </w:lvl>
    <w:lvl w:ilvl="1" w:tplc="36F01A14">
      <w:start w:val="1"/>
      <w:numFmt w:val="lowerLetter"/>
      <w:lvlText w:val="%2."/>
      <w:lvlJc w:val="left"/>
      <w:pPr>
        <w:ind w:left="1440" w:hanging="360"/>
      </w:pPr>
    </w:lvl>
    <w:lvl w:ilvl="2" w:tplc="D9203CD0">
      <w:start w:val="1"/>
      <w:numFmt w:val="lowerRoman"/>
      <w:lvlText w:val="%3."/>
      <w:lvlJc w:val="right"/>
      <w:pPr>
        <w:ind w:left="2160" w:hanging="180"/>
      </w:pPr>
    </w:lvl>
    <w:lvl w:ilvl="3" w:tplc="59F0E4F8">
      <w:start w:val="1"/>
      <w:numFmt w:val="decimal"/>
      <w:lvlText w:val="%4."/>
      <w:lvlJc w:val="left"/>
      <w:pPr>
        <w:ind w:left="2880" w:hanging="360"/>
      </w:pPr>
    </w:lvl>
    <w:lvl w:ilvl="4" w:tplc="7B587BE6">
      <w:start w:val="1"/>
      <w:numFmt w:val="lowerLetter"/>
      <w:lvlText w:val="%5."/>
      <w:lvlJc w:val="left"/>
      <w:pPr>
        <w:ind w:left="3600" w:hanging="360"/>
      </w:pPr>
    </w:lvl>
    <w:lvl w:ilvl="5" w:tplc="B5B0A854">
      <w:start w:val="1"/>
      <w:numFmt w:val="lowerRoman"/>
      <w:lvlText w:val="%6."/>
      <w:lvlJc w:val="right"/>
      <w:pPr>
        <w:ind w:left="4320" w:hanging="180"/>
      </w:pPr>
    </w:lvl>
    <w:lvl w:ilvl="6" w:tplc="1EC4B20A">
      <w:start w:val="1"/>
      <w:numFmt w:val="decimal"/>
      <w:lvlText w:val="%7."/>
      <w:lvlJc w:val="left"/>
      <w:pPr>
        <w:ind w:left="5040" w:hanging="360"/>
      </w:pPr>
    </w:lvl>
    <w:lvl w:ilvl="7" w:tplc="C624FB2A">
      <w:start w:val="1"/>
      <w:numFmt w:val="lowerLetter"/>
      <w:lvlText w:val="%8."/>
      <w:lvlJc w:val="left"/>
      <w:pPr>
        <w:ind w:left="5760" w:hanging="360"/>
      </w:pPr>
    </w:lvl>
    <w:lvl w:ilvl="8" w:tplc="3C8638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A1A"/>
    <w:multiLevelType w:val="multilevel"/>
    <w:tmpl w:val="F4620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2071"/>
        </w:tabs>
        <w:ind w:left="2071" w:hanging="360"/>
      </w:pPr>
    </w:lvl>
    <w:lvl w:ilvl="2" w:tentative="1">
      <w:start w:val="1"/>
      <w:numFmt w:val="decimal"/>
      <w:lvlText w:val="%3."/>
      <w:lvlJc w:val="left"/>
      <w:pPr>
        <w:tabs>
          <w:tab w:val="num" w:pos="2791"/>
        </w:tabs>
        <w:ind w:left="2791" w:hanging="360"/>
      </w:pPr>
    </w:lvl>
    <w:lvl w:ilvl="3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entative="1">
      <w:start w:val="1"/>
      <w:numFmt w:val="decimal"/>
      <w:lvlText w:val="%5."/>
      <w:lvlJc w:val="left"/>
      <w:pPr>
        <w:tabs>
          <w:tab w:val="num" w:pos="4231"/>
        </w:tabs>
        <w:ind w:left="4231" w:hanging="360"/>
      </w:pPr>
    </w:lvl>
    <w:lvl w:ilvl="5" w:tentative="1">
      <w:start w:val="1"/>
      <w:numFmt w:val="decimal"/>
      <w:lvlText w:val="%6."/>
      <w:lvlJc w:val="left"/>
      <w:pPr>
        <w:tabs>
          <w:tab w:val="num" w:pos="4951"/>
        </w:tabs>
        <w:ind w:left="4951" w:hanging="360"/>
      </w:pPr>
    </w:lvl>
    <w:lvl w:ilvl="6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entative="1">
      <w:start w:val="1"/>
      <w:numFmt w:val="decimal"/>
      <w:lvlText w:val="%8."/>
      <w:lvlJc w:val="left"/>
      <w:pPr>
        <w:tabs>
          <w:tab w:val="num" w:pos="6391"/>
        </w:tabs>
        <w:ind w:left="6391" w:hanging="360"/>
      </w:pPr>
    </w:lvl>
    <w:lvl w:ilvl="8" w:tentative="1">
      <w:start w:val="1"/>
      <w:numFmt w:val="decimal"/>
      <w:lvlText w:val="%9."/>
      <w:lvlJc w:val="left"/>
      <w:pPr>
        <w:tabs>
          <w:tab w:val="num" w:pos="7111"/>
        </w:tabs>
        <w:ind w:left="7111" w:hanging="360"/>
      </w:pPr>
    </w:lvl>
  </w:abstractNum>
  <w:abstractNum w:abstractNumId="3" w15:restartNumberingAfterBreak="0">
    <w:nsid w:val="10942984"/>
    <w:multiLevelType w:val="hybridMultilevel"/>
    <w:tmpl w:val="F4341672"/>
    <w:lvl w:ilvl="0" w:tplc="04150013">
      <w:start w:val="1"/>
      <w:numFmt w:val="upperRoman"/>
      <w:lvlText w:val="%1."/>
      <w:lvlJc w:val="righ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B2F161A"/>
    <w:multiLevelType w:val="hybridMultilevel"/>
    <w:tmpl w:val="2ECA4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70581"/>
    <w:multiLevelType w:val="hybridMultilevel"/>
    <w:tmpl w:val="33268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EA99C"/>
    <w:multiLevelType w:val="hybridMultilevel"/>
    <w:tmpl w:val="20B423AC"/>
    <w:lvl w:ilvl="0" w:tplc="ED22BB5A">
      <w:start w:val="1"/>
      <w:numFmt w:val="lowerLetter"/>
      <w:lvlText w:val="%1)"/>
      <w:lvlJc w:val="left"/>
      <w:pPr>
        <w:ind w:left="720" w:hanging="360"/>
      </w:pPr>
    </w:lvl>
    <w:lvl w:ilvl="1" w:tplc="183E6770">
      <w:start w:val="1"/>
      <w:numFmt w:val="lowerLetter"/>
      <w:lvlText w:val="%2."/>
      <w:lvlJc w:val="left"/>
      <w:pPr>
        <w:ind w:left="1440" w:hanging="360"/>
      </w:pPr>
    </w:lvl>
    <w:lvl w:ilvl="2" w:tplc="A2ECAA56">
      <w:start w:val="1"/>
      <w:numFmt w:val="lowerRoman"/>
      <w:lvlText w:val="%3."/>
      <w:lvlJc w:val="right"/>
      <w:pPr>
        <w:ind w:left="2160" w:hanging="180"/>
      </w:pPr>
    </w:lvl>
    <w:lvl w:ilvl="3" w:tplc="1892F5B4">
      <w:start w:val="1"/>
      <w:numFmt w:val="decimal"/>
      <w:lvlText w:val="%4."/>
      <w:lvlJc w:val="left"/>
      <w:pPr>
        <w:ind w:left="2880" w:hanging="360"/>
      </w:pPr>
    </w:lvl>
    <w:lvl w:ilvl="4" w:tplc="ACC47EF4">
      <w:start w:val="1"/>
      <w:numFmt w:val="lowerLetter"/>
      <w:lvlText w:val="%5."/>
      <w:lvlJc w:val="left"/>
      <w:pPr>
        <w:ind w:left="3600" w:hanging="360"/>
      </w:pPr>
    </w:lvl>
    <w:lvl w:ilvl="5" w:tplc="D89C736A">
      <w:start w:val="1"/>
      <w:numFmt w:val="lowerRoman"/>
      <w:lvlText w:val="%6."/>
      <w:lvlJc w:val="right"/>
      <w:pPr>
        <w:ind w:left="4320" w:hanging="180"/>
      </w:pPr>
    </w:lvl>
    <w:lvl w:ilvl="6" w:tplc="0C5C9B90">
      <w:start w:val="1"/>
      <w:numFmt w:val="decimal"/>
      <w:lvlText w:val="%7."/>
      <w:lvlJc w:val="left"/>
      <w:pPr>
        <w:ind w:left="5040" w:hanging="360"/>
      </w:pPr>
    </w:lvl>
    <w:lvl w:ilvl="7" w:tplc="4CE45106">
      <w:start w:val="1"/>
      <w:numFmt w:val="lowerLetter"/>
      <w:lvlText w:val="%8."/>
      <w:lvlJc w:val="left"/>
      <w:pPr>
        <w:ind w:left="5760" w:hanging="360"/>
      </w:pPr>
    </w:lvl>
    <w:lvl w:ilvl="8" w:tplc="CD6638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46D18"/>
    <w:multiLevelType w:val="hybridMultilevel"/>
    <w:tmpl w:val="A78AE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E3C41"/>
    <w:multiLevelType w:val="hybridMultilevel"/>
    <w:tmpl w:val="A8E4D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13EBE"/>
    <w:multiLevelType w:val="hybridMultilevel"/>
    <w:tmpl w:val="C8644006"/>
    <w:lvl w:ilvl="0" w:tplc="BD82A31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B4995"/>
    <w:multiLevelType w:val="hybridMultilevel"/>
    <w:tmpl w:val="461E3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806908"/>
    <w:multiLevelType w:val="hybridMultilevel"/>
    <w:tmpl w:val="669280B8"/>
    <w:lvl w:ilvl="0" w:tplc="BD82A31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34973"/>
    <w:multiLevelType w:val="hybridMultilevel"/>
    <w:tmpl w:val="461E3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3714EE"/>
    <w:multiLevelType w:val="hybridMultilevel"/>
    <w:tmpl w:val="4ABCA0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9603860">
    <w:abstractNumId w:val="13"/>
  </w:num>
  <w:num w:numId="2" w16cid:durableId="1425031933">
    <w:abstractNumId w:val="12"/>
  </w:num>
  <w:num w:numId="3" w16cid:durableId="1369599049">
    <w:abstractNumId w:val="5"/>
  </w:num>
  <w:num w:numId="4" w16cid:durableId="1304117574">
    <w:abstractNumId w:val="2"/>
  </w:num>
  <w:num w:numId="5" w16cid:durableId="590358561">
    <w:abstractNumId w:val="0"/>
  </w:num>
  <w:num w:numId="6" w16cid:durableId="1693267081">
    <w:abstractNumId w:val="7"/>
  </w:num>
  <w:num w:numId="7" w16cid:durableId="1775052867">
    <w:abstractNumId w:val="4"/>
  </w:num>
  <w:num w:numId="8" w16cid:durableId="576015502">
    <w:abstractNumId w:val="10"/>
  </w:num>
  <w:num w:numId="9" w16cid:durableId="596183640">
    <w:abstractNumId w:val="3"/>
  </w:num>
  <w:num w:numId="10" w16cid:durableId="1800298148">
    <w:abstractNumId w:val="6"/>
  </w:num>
  <w:num w:numId="11" w16cid:durableId="1864439363">
    <w:abstractNumId w:val="1"/>
  </w:num>
  <w:num w:numId="12" w16cid:durableId="781414835">
    <w:abstractNumId w:val="8"/>
  </w:num>
  <w:num w:numId="13" w16cid:durableId="1321811980">
    <w:abstractNumId w:val="9"/>
  </w:num>
  <w:num w:numId="14" w16cid:durableId="1163857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6C"/>
    <w:rsid w:val="0002030D"/>
    <w:rsid w:val="00021F1C"/>
    <w:rsid w:val="00030D98"/>
    <w:rsid w:val="00040363"/>
    <w:rsid w:val="00061F35"/>
    <w:rsid w:val="000728ED"/>
    <w:rsid w:val="000733E9"/>
    <w:rsid w:val="00085B25"/>
    <w:rsid w:val="000965C0"/>
    <w:rsid w:val="000C7766"/>
    <w:rsid w:val="000D6C85"/>
    <w:rsid w:val="000D7508"/>
    <w:rsid w:val="000E3661"/>
    <w:rsid w:val="001402E4"/>
    <w:rsid w:val="00166FF1"/>
    <w:rsid w:val="001E1D74"/>
    <w:rsid w:val="002243ED"/>
    <w:rsid w:val="002474EC"/>
    <w:rsid w:val="002765F6"/>
    <w:rsid w:val="002B257D"/>
    <w:rsid w:val="002C413A"/>
    <w:rsid w:val="00310661"/>
    <w:rsid w:val="0031666C"/>
    <w:rsid w:val="00323C7D"/>
    <w:rsid w:val="003505EF"/>
    <w:rsid w:val="0037538A"/>
    <w:rsid w:val="00384F57"/>
    <w:rsid w:val="00396592"/>
    <w:rsid w:val="003A2799"/>
    <w:rsid w:val="004628DC"/>
    <w:rsid w:val="004673FF"/>
    <w:rsid w:val="00496990"/>
    <w:rsid w:val="00531017"/>
    <w:rsid w:val="00537345"/>
    <w:rsid w:val="00563D40"/>
    <w:rsid w:val="005701C6"/>
    <w:rsid w:val="00582C42"/>
    <w:rsid w:val="00583FEA"/>
    <w:rsid w:val="0059420A"/>
    <w:rsid w:val="00604157"/>
    <w:rsid w:val="0063442B"/>
    <w:rsid w:val="00700FBC"/>
    <w:rsid w:val="0076186B"/>
    <w:rsid w:val="0078668C"/>
    <w:rsid w:val="007C045F"/>
    <w:rsid w:val="007E19AA"/>
    <w:rsid w:val="0080518F"/>
    <w:rsid w:val="0090485B"/>
    <w:rsid w:val="00921397"/>
    <w:rsid w:val="009508C1"/>
    <w:rsid w:val="00973402"/>
    <w:rsid w:val="009C3DBF"/>
    <w:rsid w:val="009C53D0"/>
    <w:rsid w:val="00A12D6A"/>
    <w:rsid w:val="00A42E15"/>
    <w:rsid w:val="00A50808"/>
    <w:rsid w:val="00A64648"/>
    <w:rsid w:val="00A96CEA"/>
    <w:rsid w:val="00AA49D9"/>
    <w:rsid w:val="00AA6FF7"/>
    <w:rsid w:val="00B056EB"/>
    <w:rsid w:val="00B54AC7"/>
    <w:rsid w:val="00B8739A"/>
    <w:rsid w:val="00BA4FFC"/>
    <w:rsid w:val="00BA5968"/>
    <w:rsid w:val="00BA7FC8"/>
    <w:rsid w:val="00C26155"/>
    <w:rsid w:val="00C447A6"/>
    <w:rsid w:val="00C53CAB"/>
    <w:rsid w:val="00C613F8"/>
    <w:rsid w:val="00C62F70"/>
    <w:rsid w:val="00D032AC"/>
    <w:rsid w:val="00D16437"/>
    <w:rsid w:val="00D33747"/>
    <w:rsid w:val="00DB7A93"/>
    <w:rsid w:val="00DF15BE"/>
    <w:rsid w:val="00E10AB8"/>
    <w:rsid w:val="00E643D1"/>
    <w:rsid w:val="00EB092D"/>
    <w:rsid w:val="00EC15B5"/>
    <w:rsid w:val="00EC60D9"/>
    <w:rsid w:val="00EF17D9"/>
    <w:rsid w:val="00F0365D"/>
    <w:rsid w:val="00F262D4"/>
    <w:rsid w:val="00FC054D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537D"/>
  <w15:chartTrackingRefBased/>
  <w15:docId w15:val="{375ABCDE-08BB-42C3-89B3-7A487843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6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31666C"/>
  </w:style>
  <w:style w:type="paragraph" w:styleId="Nagwek">
    <w:name w:val="header"/>
    <w:basedOn w:val="Normalny"/>
    <w:link w:val="NagwekZnak"/>
    <w:uiPriority w:val="99"/>
    <w:unhideWhenUsed/>
    <w:rsid w:val="0031666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val="pl-PL"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31666C"/>
    <w:rPr>
      <w:rFonts w:ascii="Times New Roman" w:eastAsia="Times New Roman" w:hAnsi="Times New Roman" w:cs="Times New Roman"/>
      <w:kern w:val="0"/>
      <w:sz w:val="20"/>
      <w:szCs w:val="20"/>
      <w:lang w:val="de-DE"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1666C"/>
  </w:style>
  <w:style w:type="paragraph" w:styleId="Stopka">
    <w:name w:val="footer"/>
    <w:basedOn w:val="Normalny"/>
    <w:link w:val="StopkaZnak"/>
    <w:uiPriority w:val="99"/>
    <w:unhideWhenUsed/>
    <w:rsid w:val="0031666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val="pl-PL"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31666C"/>
    <w:rPr>
      <w:rFonts w:ascii="Times New Roman" w:eastAsia="Times New Roman" w:hAnsi="Times New Roman" w:cs="Times New Roman"/>
      <w:kern w:val="0"/>
      <w:sz w:val="20"/>
      <w:szCs w:val="20"/>
      <w:lang w:val="de-DE" w:eastAsia="pl-PL"/>
      <w14:ligatures w14:val="none"/>
    </w:rPr>
  </w:style>
  <w:style w:type="paragraph" w:customStyle="1" w:styleId="paragraph">
    <w:name w:val="paragraph"/>
    <w:basedOn w:val="Normalny"/>
    <w:rsid w:val="0031666C"/>
    <w:pPr>
      <w:spacing w:before="100" w:beforeAutospacing="1" w:after="100" w:afterAutospacing="1"/>
    </w:pPr>
    <w:rPr>
      <w:sz w:val="24"/>
      <w:szCs w:val="24"/>
      <w:lang w:val="pl-PL" w:bidi="pa-IN"/>
    </w:rPr>
  </w:style>
  <w:style w:type="character" w:customStyle="1" w:styleId="normaltextrun">
    <w:name w:val="normaltextrun"/>
    <w:basedOn w:val="Domylnaczcionkaakapitu"/>
    <w:rsid w:val="0031666C"/>
  </w:style>
  <w:style w:type="character" w:customStyle="1" w:styleId="eop">
    <w:name w:val="eop"/>
    <w:basedOn w:val="Domylnaczcionkaakapitu"/>
    <w:rsid w:val="0031666C"/>
  </w:style>
  <w:style w:type="character" w:customStyle="1" w:styleId="scxw230025000">
    <w:name w:val="scxw230025000"/>
    <w:basedOn w:val="Domylnaczcionkaakapitu"/>
    <w:rsid w:val="0031666C"/>
  </w:style>
  <w:style w:type="character" w:styleId="Hipercze">
    <w:name w:val="Hyperlink"/>
    <w:basedOn w:val="Domylnaczcionkaakapitu"/>
    <w:uiPriority w:val="99"/>
    <w:semiHidden/>
    <w:unhideWhenUsed/>
    <w:rsid w:val="004673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73FF"/>
    <w:pPr>
      <w:spacing w:line="259" w:lineRule="auto"/>
      <w:ind w:left="720"/>
      <w:contextualSpacing/>
    </w:pPr>
    <w:rPr>
      <w:kern w:val="2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ata.kedzia@s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1322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9237</CharactersWithSpaces>
  <SharedDoc>false</SharedDoc>
  <HLinks>
    <vt:vector size="12" baseType="variant">
      <vt:variant>
        <vt:i4>589858</vt:i4>
      </vt:variant>
      <vt:variant>
        <vt:i4>3</vt:i4>
      </vt:variant>
      <vt:variant>
        <vt:i4>0</vt:i4>
      </vt:variant>
      <vt:variant>
        <vt:i4>5</vt:i4>
      </vt:variant>
      <vt:variant>
        <vt:lpwstr>mailto:iodo@sdk.pl</vt:lpwstr>
      </vt:variant>
      <vt:variant>
        <vt:lpwstr/>
      </vt:variant>
      <vt:variant>
        <vt:i4>196705</vt:i4>
      </vt:variant>
      <vt:variant>
        <vt:i4>0</vt:i4>
      </vt:variant>
      <vt:variant>
        <vt:i4>0</vt:i4>
      </vt:variant>
      <vt:variant>
        <vt:i4>5</vt:i4>
      </vt:variant>
      <vt:variant>
        <vt:lpwstr>mailto:agata.kedzia@sdk.pl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Kędzia</dc:creator>
  <cp:keywords/>
  <dc:description/>
  <cp:lastModifiedBy>Agata Kędzia</cp:lastModifiedBy>
  <cp:revision>76</cp:revision>
  <dcterms:created xsi:type="dcterms:W3CDTF">2024-01-10T21:34:00Z</dcterms:created>
  <dcterms:modified xsi:type="dcterms:W3CDTF">2025-01-21T11:02:00Z</dcterms:modified>
</cp:coreProperties>
</file>