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26" w:rsidRDefault="001C6D26">
      <w:pPr>
        <w:pStyle w:val="Heading2"/>
        <w:spacing w:before="77"/>
      </w:pPr>
      <w:r>
        <w:t>РЭЗІДЭНЦКАЯ ДАМОВА</w:t>
      </w:r>
    </w:p>
    <w:p w:rsidR="001C6D26" w:rsidRDefault="001C6D26">
      <w:pPr>
        <w:pStyle w:val="BodyText"/>
        <w:spacing w:before="1"/>
        <w:ind w:left="0"/>
        <w:rPr>
          <w:b/>
          <w:sz w:val="32"/>
        </w:rPr>
      </w:pPr>
    </w:p>
    <w:p w:rsidR="001C6D26" w:rsidRDefault="001C6D26">
      <w:pPr>
        <w:ind w:left="3317" w:right="3316"/>
        <w:jc w:val="center"/>
        <w:rPr>
          <w:b/>
        </w:rPr>
      </w:pPr>
      <w:r>
        <w:rPr>
          <w:b/>
        </w:rPr>
        <w:t>……………</w:t>
      </w:r>
    </w:p>
    <w:p w:rsidR="001C6D26" w:rsidRDefault="001C6D26">
      <w:pPr>
        <w:pStyle w:val="BodyText"/>
        <w:ind w:left="0"/>
        <w:rPr>
          <w:b/>
          <w:sz w:val="24"/>
        </w:rPr>
      </w:pPr>
    </w:p>
    <w:p w:rsidR="001C6D26" w:rsidRDefault="001C6D26">
      <w:pPr>
        <w:pStyle w:val="BodyText"/>
        <w:ind w:left="0"/>
        <w:rPr>
          <w:b/>
          <w:sz w:val="24"/>
        </w:rPr>
      </w:pPr>
    </w:p>
    <w:p w:rsidR="001C6D26" w:rsidRDefault="001C6D26">
      <w:pPr>
        <w:pStyle w:val="BodyText"/>
        <w:ind w:left="0"/>
        <w:rPr>
          <w:b/>
          <w:sz w:val="24"/>
        </w:rPr>
      </w:pPr>
    </w:p>
    <w:p w:rsidR="001C6D26" w:rsidRDefault="001C6D26">
      <w:pPr>
        <w:pStyle w:val="BodyText"/>
        <w:tabs>
          <w:tab w:val="left" w:leader="dot" w:pos="2955"/>
        </w:tabs>
        <w:spacing w:before="158"/>
      </w:pPr>
      <w:r>
        <w:t>заключаная</w:t>
      </w:r>
      <w:r>
        <w:tab/>
        <w:t>202</w:t>
      </w:r>
      <w:r>
        <w:rPr>
          <w:lang w:val="be-BY"/>
        </w:rPr>
        <w:t>2</w:t>
      </w:r>
      <w:r>
        <w:t xml:space="preserve"> года ў Варшаве</w:t>
      </w:r>
      <w:r>
        <w:rPr>
          <w:spacing w:val="-6"/>
        </w:rPr>
        <w:t xml:space="preserve"> </w:t>
      </w:r>
      <w:r>
        <w:t>паміж:</w:t>
      </w:r>
    </w:p>
    <w:p w:rsidR="001C6D26" w:rsidRDefault="001C6D26">
      <w:pPr>
        <w:pStyle w:val="BodyText"/>
        <w:spacing w:before="9"/>
        <w:ind w:left="0"/>
        <w:rPr>
          <w:sz w:val="31"/>
        </w:rPr>
      </w:pPr>
    </w:p>
    <w:p w:rsidR="001C6D26" w:rsidRDefault="001C6D26">
      <w:pPr>
        <w:spacing w:before="1" w:line="588" w:lineRule="auto"/>
        <w:ind w:left="116" w:right="434"/>
        <w:rPr>
          <w:b/>
        </w:rPr>
      </w:pPr>
      <w:r>
        <w:rPr>
          <w:b/>
        </w:rPr>
        <w:t xml:space="preserve">Старамесцкім Домам культуры </w:t>
      </w:r>
      <w:r>
        <w:t xml:space="preserve">з сядзібай у Варшаве 00-272, Rynek Stare Miasto 2, у асобе дырэктара </w:t>
      </w:r>
      <w:r>
        <w:rPr>
          <w:b/>
        </w:rPr>
        <w:t xml:space="preserve">Марціна Ясіньскага, </w:t>
      </w:r>
      <w:r>
        <w:t xml:space="preserve">званым у змесце дамовы </w:t>
      </w:r>
      <w:r>
        <w:rPr>
          <w:b/>
        </w:rPr>
        <w:t>"СДК",</w:t>
      </w:r>
    </w:p>
    <w:p w:rsidR="001C6D26" w:rsidRDefault="001C6D26">
      <w:pPr>
        <w:pStyle w:val="BodyText"/>
        <w:spacing w:line="252" w:lineRule="exact"/>
      </w:pPr>
      <w:r>
        <w:t>і спадарыняй/спадаром</w:t>
      </w:r>
    </w:p>
    <w:p w:rsidR="001C6D26" w:rsidRDefault="001C6D26">
      <w:pPr>
        <w:pStyle w:val="BodyText"/>
        <w:spacing w:before="10"/>
        <w:ind w:left="0"/>
        <w:rPr>
          <w:sz w:val="31"/>
        </w:rPr>
      </w:pPr>
    </w:p>
    <w:p w:rsidR="001C6D26" w:rsidRDefault="001C6D26">
      <w:pPr>
        <w:pStyle w:val="BodyText"/>
      </w:pPr>
      <w:r>
        <w:t>…………………........................................................................................................................</w:t>
      </w:r>
    </w:p>
    <w:p w:rsidR="001C6D26" w:rsidRDefault="001C6D26">
      <w:pPr>
        <w:pStyle w:val="BodyText"/>
        <w:spacing w:before="10"/>
        <w:ind w:left="0"/>
        <w:rPr>
          <w:sz w:val="31"/>
        </w:rPr>
      </w:pPr>
    </w:p>
    <w:p w:rsidR="001C6D26" w:rsidRDefault="001C6D26">
      <w:pPr>
        <w:pStyle w:val="BodyText"/>
      </w:pPr>
      <w:r>
        <w:t>што</w:t>
      </w:r>
      <w:r>
        <w:rPr>
          <w:spacing w:val="-15"/>
        </w:rPr>
        <w:t xml:space="preserve"> </w:t>
      </w:r>
      <w:r>
        <w:t>пражывае</w:t>
      </w:r>
      <w:r>
        <w:rPr>
          <w:spacing w:val="-14"/>
        </w:rPr>
        <w:t xml:space="preserve"> </w:t>
      </w:r>
      <w:r>
        <w:t>па</w:t>
      </w:r>
      <w:r>
        <w:rPr>
          <w:spacing w:val="-16"/>
        </w:rPr>
        <w:t xml:space="preserve"> </w:t>
      </w:r>
      <w:r>
        <w:t>адрасе</w:t>
      </w:r>
      <w:r>
        <w:rPr>
          <w:spacing w:val="-14"/>
        </w:rPr>
        <w:t xml:space="preserve"> </w:t>
      </w:r>
      <w:r>
        <w:t>……………………………..............................................................</w:t>
      </w:r>
    </w:p>
    <w:p w:rsidR="001C6D26" w:rsidRDefault="001C6D26">
      <w:pPr>
        <w:pStyle w:val="BodyText"/>
        <w:spacing w:before="9"/>
        <w:ind w:left="0"/>
        <w:rPr>
          <w:sz w:val="31"/>
        </w:rPr>
      </w:pPr>
    </w:p>
    <w:p w:rsidR="001C6D26" w:rsidRDefault="001C6D26">
      <w:pPr>
        <w:pStyle w:val="BodyText"/>
      </w:pPr>
      <w:r>
        <w:t>серыя і нумар пашпарта ……… ……………………………………………………………….. ..</w:t>
      </w:r>
    </w:p>
    <w:p w:rsidR="001C6D26" w:rsidRDefault="001C6D26">
      <w:pPr>
        <w:pStyle w:val="BodyText"/>
        <w:spacing w:before="1"/>
        <w:ind w:left="0"/>
        <w:rPr>
          <w:sz w:val="32"/>
        </w:rPr>
      </w:pPr>
    </w:p>
    <w:p w:rsidR="001C6D26" w:rsidRDefault="001C6D26">
      <w:pPr>
        <w:ind w:left="116"/>
        <w:rPr>
          <w:b/>
        </w:rPr>
      </w:pPr>
      <w:r>
        <w:t xml:space="preserve">далей называным </w:t>
      </w:r>
      <w:r>
        <w:rPr>
          <w:b/>
        </w:rPr>
        <w:t>"Рэзідэнтам".</w:t>
      </w:r>
    </w:p>
    <w:p w:rsidR="001C6D26" w:rsidRDefault="001C6D26">
      <w:pPr>
        <w:pStyle w:val="BodyText"/>
        <w:spacing w:before="10"/>
        <w:ind w:left="0"/>
        <w:rPr>
          <w:b/>
          <w:sz w:val="31"/>
        </w:rPr>
      </w:pPr>
    </w:p>
    <w:p w:rsidR="001C6D26" w:rsidRDefault="001C6D26">
      <w:pPr>
        <w:pStyle w:val="Heading2"/>
        <w:ind w:left="116" w:right="0"/>
        <w:jc w:val="left"/>
      </w:pPr>
      <w:r>
        <w:t>супольна называныя далей “Бакамі».</w:t>
      </w:r>
    </w:p>
    <w:p w:rsidR="001C6D26" w:rsidRDefault="001C6D26">
      <w:pPr>
        <w:pStyle w:val="BodyText"/>
        <w:spacing w:before="9"/>
        <w:ind w:left="0"/>
        <w:rPr>
          <w:b/>
          <w:sz w:val="31"/>
        </w:rPr>
      </w:pPr>
    </w:p>
    <w:p w:rsidR="001C6D26" w:rsidRDefault="001C6D26">
      <w:pPr>
        <w:spacing w:before="1"/>
        <w:ind w:left="3317" w:right="3317"/>
        <w:jc w:val="center"/>
        <w:rPr>
          <w:b/>
        </w:rPr>
      </w:pPr>
      <w:r>
        <w:rPr>
          <w:b/>
        </w:rPr>
        <w:t>§ 1</w:t>
      </w:r>
    </w:p>
    <w:p w:rsidR="001C6D26" w:rsidRDefault="001C6D26">
      <w:pPr>
        <w:pStyle w:val="BodyText"/>
        <w:spacing w:before="5"/>
        <w:ind w:left="0"/>
        <w:rPr>
          <w:b/>
          <w:sz w:val="21"/>
        </w:rPr>
      </w:pPr>
    </w:p>
    <w:p w:rsidR="001C6D26" w:rsidRDefault="001C6D26">
      <w:pPr>
        <w:pStyle w:val="ListParagraph"/>
        <w:numPr>
          <w:ilvl w:val="0"/>
          <w:numId w:val="10"/>
        </w:numPr>
        <w:tabs>
          <w:tab w:val="left" w:pos="436"/>
        </w:tabs>
        <w:spacing w:line="360" w:lineRule="auto"/>
        <w:ind w:right="111" w:firstLine="0"/>
      </w:pPr>
      <w:r>
        <w:rPr>
          <w:b/>
        </w:rPr>
        <w:t xml:space="preserve">СДК </w:t>
      </w:r>
      <w:r>
        <w:t>заяўляе, што з'яўляецца арганізатарам праграмы літаратурных рэзідэнцый Варшавы, далей -</w:t>
      </w:r>
      <w:r>
        <w:rPr>
          <w:spacing w:val="-5"/>
        </w:rPr>
        <w:t xml:space="preserve"> </w:t>
      </w:r>
      <w:r>
        <w:t>"Рэзідэнцыя".</w:t>
      </w:r>
    </w:p>
    <w:p w:rsidR="001C6D26" w:rsidRDefault="001C6D26">
      <w:pPr>
        <w:pStyle w:val="ListParagraph"/>
        <w:numPr>
          <w:ilvl w:val="0"/>
          <w:numId w:val="10"/>
        </w:numPr>
        <w:tabs>
          <w:tab w:val="left" w:pos="436"/>
          <w:tab w:val="left" w:pos="1635"/>
          <w:tab w:val="left" w:pos="3488"/>
          <w:tab w:val="left" w:pos="5020"/>
          <w:tab w:val="left" w:pos="5869"/>
          <w:tab w:val="left" w:pos="7423"/>
          <w:tab w:val="left" w:pos="9079"/>
        </w:tabs>
        <w:spacing w:line="360" w:lineRule="auto"/>
        <w:ind w:right="114" w:firstLine="0"/>
      </w:pPr>
      <w:r>
        <w:t xml:space="preserve">Бакі сумесна заяўляюць, што </w:t>
      </w:r>
      <w:r>
        <w:rPr>
          <w:b/>
        </w:rPr>
        <w:t xml:space="preserve">Рэзідэнт </w:t>
      </w:r>
      <w:r>
        <w:t>прайшоў кваліфікацыю па Праграме на аснове</w:t>
      </w:r>
      <w:r>
        <w:tab/>
        <w:t>адкрытага</w:t>
      </w:r>
      <w:r>
        <w:tab/>
        <w:t>адбору</w:t>
      </w:r>
      <w:r>
        <w:tab/>
        <w:t>і</w:t>
      </w:r>
      <w:r>
        <w:tab/>
        <w:t>выбару</w:t>
      </w:r>
      <w:r>
        <w:tab/>
        <w:t>камітэта</w:t>
      </w:r>
      <w:r>
        <w:tab/>
      </w:r>
      <w:r>
        <w:rPr>
          <w:spacing w:val="-17"/>
        </w:rPr>
        <w:t xml:space="preserve">ў </w:t>
      </w:r>
      <w:r>
        <w:rPr>
          <w:spacing w:val="-1"/>
        </w:rPr>
        <w:t>складзе::.....................................................................................................................................</w:t>
      </w:r>
    </w:p>
    <w:p w:rsidR="001C6D26" w:rsidRDefault="001C6D26">
      <w:pPr>
        <w:pStyle w:val="BodyText"/>
        <w:spacing w:line="252" w:lineRule="exact"/>
      </w:pPr>
      <w:r>
        <w:t>....................................................................................................................................................</w:t>
      </w:r>
    </w:p>
    <w:p w:rsidR="001C6D26" w:rsidRDefault="001C6D26">
      <w:pPr>
        <w:pStyle w:val="ListParagraph"/>
        <w:numPr>
          <w:ilvl w:val="0"/>
          <w:numId w:val="10"/>
        </w:numPr>
        <w:tabs>
          <w:tab w:val="left" w:pos="410"/>
        </w:tabs>
        <w:spacing w:before="128"/>
        <w:ind w:left="409" w:hanging="294"/>
      </w:pPr>
      <w:r>
        <w:t>Тэрмін рэзідэнцыі складае ……….тыдні, г.зн. ад ………..........….</w:t>
      </w:r>
      <w:r>
        <w:rPr>
          <w:spacing w:val="38"/>
        </w:rPr>
        <w:t xml:space="preserve"> </w:t>
      </w:r>
      <w:r>
        <w:t>да ………………...</w:t>
      </w:r>
    </w:p>
    <w:p w:rsidR="001C6D26" w:rsidRDefault="001C6D26">
      <w:pPr>
        <w:pStyle w:val="BodyText"/>
        <w:spacing w:before="126"/>
      </w:pPr>
      <w:r>
        <w:t>202</w:t>
      </w:r>
      <w:r>
        <w:rPr>
          <w:lang w:val="be-BY"/>
        </w:rPr>
        <w:t>2</w:t>
      </w:r>
      <w:r>
        <w:t xml:space="preserve"> года.</w:t>
      </w:r>
    </w:p>
    <w:p w:rsidR="001C6D26" w:rsidRDefault="001C6D26">
      <w:pPr>
        <w:pStyle w:val="BodyText"/>
        <w:spacing w:before="10"/>
        <w:ind w:left="0"/>
        <w:rPr>
          <w:sz w:val="31"/>
        </w:rPr>
      </w:pPr>
    </w:p>
    <w:p w:rsidR="001C6D26" w:rsidRDefault="001C6D26">
      <w:pPr>
        <w:pStyle w:val="ListParagraph"/>
        <w:numPr>
          <w:ilvl w:val="0"/>
          <w:numId w:val="10"/>
        </w:numPr>
        <w:tabs>
          <w:tab w:val="left" w:pos="415"/>
        </w:tabs>
        <w:spacing w:line="360" w:lineRule="auto"/>
        <w:ind w:right="114" w:firstLine="0"/>
      </w:pPr>
      <w:r>
        <w:rPr>
          <w:b/>
        </w:rPr>
        <w:t xml:space="preserve">Рэзідэнт </w:t>
      </w:r>
      <w:r>
        <w:t>абавязваецца выдаткаваць стыпендыю на рэалізацыю праекта ў галіне літаратуры. Падрабязнае апісанне праекта можна знайсці ў дадатку</w:t>
      </w:r>
      <w:r>
        <w:rPr>
          <w:spacing w:val="-16"/>
        </w:rPr>
        <w:t xml:space="preserve"> </w:t>
      </w:r>
      <w:r>
        <w:t>1.</w:t>
      </w:r>
    </w:p>
    <w:p w:rsidR="001C6D26" w:rsidRDefault="001C6D26">
      <w:pPr>
        <w:pStyle w:val="BodyText"/>
        <w:spacing w:before="10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10"/>
        </w:numPr>
        <w:tabs>
          <w:tab w:val="left" w:pos="393"/>
        </w:tabs>
        <w:spacing w:line="360" w:lineRule="auto"/>
        <w:ind w:right="109" w:firstLine="0"/>
      </w:pPr>
      <w:r>
        <w:t xml:space="preserve">Прадметам гэтага пагаднення з'яўляецца вызначэнне правілаў удзелу </w:t>
      </w:r>
      <w:r>
        <w:rPr>
          <w:b/>
        </w:rPr>
        <w:t xml:space="preserve">Рэзідэнта </w:t>
      </w:r>
      <w:r>
        <w:t>ў рэзідэнцыі.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Heading2"/>
      </w:pPr>
      <w:r>
        <w:t>§ 2</w:t>
      </w:r>
    </w:p>
    <w:p w:rsidR="001C6D26" w:rsidRDefault="001C6D26">
      <w:pPr>
        <w:sectPr w:rsidR="001C6D2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ListParagraph"/>
        <w:numPr>
          <w:ilvl w:val="0"/>
          <w:numId w:val="9"/>
        </w:numPr>
        <w:tabs>
          <w:tab w:val="left" w:pos="455"/>
        </w:tabs>
        <w:spacing w:before="77" w:line="360" w:lineRule="auto"/>
        <w:ind w:right="113" w:firstLine="0"/>
      </w:pPr>
      <w:r>
        <w:rPr>
          <w:b/>
        </w:rPr>
        <w:t xml:space="preserve">СДК </w:t>
      </w:r>
      <w:r>
        <w:t xml:space="preserve">абавязваецца плаціць </w:t>
      </w:r>
      <w:r>
        <w:rPr>
          <w:b/>
        </w:rPr>
        <w:t xml:space="preserve">Рэзідэнту </w:t>
      </w:r>
      <w:r>
        <w:t>за перыяд, згаданы ў § 1 раздзеле 2 стыпендыю ў памеры .................................... .. злотых (словамі:. .... ....... злотых) брута на тыдзень.</w:t>
      </w:r>
    </w:p>
    <w:p w:rsidR="001C6D26" w:rsidRDefault="001C6D26">
      <w:pPr>
        <w:pStyle w:val="ListParagraph"/>
        <w:numPr>
          <w:ilvl w:val="0"/>
          <w:numId w:val="9"/>
        </w:numPr>
        <w:tabs>
          <w:tab w:val="left" w:pos="378"/>
        </w:tabs>
        <w:spacing w:before="2"/>
        <w:ind w:left="377" w:hanging="262"/>
      </w:pPr>
      <w:r>
        <w:t>Бакі дамаўляюцца, што агульная сума стыпендыі, якая</w:t>
      </w:r>
      <w:r>
        <w:rPr>
          <w:spacing w:val="17"/>
        </w:rPr>
        <w:t xml:space="preserve"> </w:t>
      </w:r>
      <w:r>
        <w:t>складае ..................................</w:t>
      </w:r>
    </w:p>
    <w:p w:rsidR="001C6D26" w:rsidRDefault="001C6D26">
      <w:pPr>
        <w:pStyle w:val="BodyText"/>
        <w:spacing w:before="127" w:line="360" w:lineRule="auto"/>
        <w:ind w:right="112"/>
        <w:jc w:val="both"/>
      </w:pPr>
      <w:r>
        <w:t xml:space="preserve">....... злотых брута будзе пералічаная ў суме нета (пасля адлічэння ўсіх публічна- прававых абавязальніцтваў, якія </w:t>
      </w:r>
      <w:r>
        <w:rPr>
          <w:b/>
        </w:rPr>
        <w:t xml:space="preserve">СДК </w:t>
      </w:r>
      <w:r>
        <w:t>абавязаны разлічыць і спагнаць на падставе асобных правілаў) у выглядзе наяўных грошай альбо шляхам пераказу на банкаўскі рахунак № ………………. IBAN:..................... SWIFT ……………… .. да 7 дзён пасля падпісання дамовы.</w:t>
      </w:r>
    </w:p>
    <w:p w:rsidR="001C6D26" w:rsidRDefault="001C6D26">
      <w:pPr>
        <w:pStyle w:val="ListParagraph"/>
        <w:numPr>
          <w:ilvl w:val="0"/>
          <w:numId w:val="9"/>
        </w:numPr>
        <w:tabs>
          <w:tab w:val="left" w:pos="371"/>
        </w:tabs>
        <w:spacing w:line="362" w:lineRule="auto"/>
        <w:ind w:right="117" w:firstLine="0"/>
      </w:pPr>
      <w:r>
        <w:t xml:space="preserve">Стыпендыя можа быць выкарыстаная для пакрыцця выдаткаў, звязаных з развіццём інтарэсаў і талентаў </w:t>
      </w:r>
      <w:r>
        <w:rPr>
          <w:b/>
        </w:rPr>
        <w:t>Рэзідэнта</w:t>
      </w:r>
      <w:r>
        <w:t>, і развіццём літаратурнай</w:t>
      </w:r>
      <w:r>
        <w:rPr>
          <w:spacing w:val="-11"/>
        </w:rPr>
        <w:t xml:space="preserve"> </w:t>
      </w:r>
      <w:r>
        <w:t>дзейнасці.</w:t>
      </w:r>
    </w:p>
    <w:p w:rsidR="001C6D26" w:rsidRDefault="001C6D26">
      <w:pPr>
        <w:pStyle w:val="ListParagraph"/>
        <w:numPr>
          <w:ilvl w:val="0"/>
          <w:numId w:val="9"/>
        </w:numPr>
        <w:tabs>
          <w:tab w:val="left" w:pos="402"/>
        </w:tabs>
        <w:spacing w:line="360" w:lineRule="auto"/>
        <w:ind w:right="113" w:firstLine="0"/>
      </w:pPr>
      <w:r>
        <w:t xml:space="preserve">Бакі пагаджаюцца, што </w:t>
      </w:r>
      <w:r>
        <w:rPr>
          <w:b/>
        </w:rPr>
        <w:t xml:space="preserve">СДК </w:t>
      </w:r>
      <w:r>
        <w:t>мае права адмовіцца ад дамовы на працягу 30 дзён пасля таго, як яму стала вядома аб падзеі, якая стала падставай для адмовы, гэта значыць у</w:t>
      </w:r>
      <w:r>
        <w:rPr>
          <w:spacing w:val="-4"/>
        </w:rPr>
        <w:t xml:space="preserve"> </w:t>
      </w:r>
      <w:r>
        <w:t>выпадку:</w:t>
      </w:r>
    </w:p>
    <w:p w:rsidR="001C6D26" w:rsidRDefault="001C6D26">
      <w:pPr>
        <w:pStyle w:val="ListParagraph"/>
        <w:numPr>
          <w:ilvl w:val="0"/>
          <w:numId w:val="8"/>
        </w:numPr>
        <w:tabs>
          <w:tab w:val="left" w:pos="525"/>
        </w:tabs>
        <w:spacing w:line="360" w:lineRule="auto"/>
        <w:ind w:right="113" w:firstLine="0"/>
      </w:pPr>
      <w:r>
        <w:t xml:space="preserve">непаведамлення </w:t>
      </w:r>
      <w:r>
        <w:rPr>
          <w:b/>
        </w:rPr>
        <w:t xml:space="preserve">Рэзідэнтам СДК </w:t>
      </w:r>
      <w:r>
        <w:t>аб планаваным выездзе з Польшчы ў адпаведнасці з § 3 пкт.</w:t>
      </w:r>
      <w:r>
        <w:rPr>
          <w:spacing w:val="-6"/>
        </w:rPr>
        <w:t xml:space="preserve"> </w:t>
      </w:r>
      <w:r>
        <w:t>3,</w:t>
      </w:r>
    </w:p>
    <w:p w:rsidR="001C6D26" w:rsidRDefault="001C6D26">
      <w:pPr>
        <w:pStyle w:val="BodyText"/>
        <w:spacing w:before="4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8"/>
        </w:numPr>
        <w:tabs>
          <w:tab w:val="left" w:pos="390"/>
        </w:tabs>
        <w:spacing w:line="360" w:lineRule="auto"/>
        <w:ind w:right="108" w:firstLine="0"/>
      </w:pPr>
      <w:r>
        <w:t xml:space="preserve">калі </w:t>
      </w:r>
      <w:r>
        <w:rPr>
          <w:b/>
        </w:rPr>
        <w:t xml:space="preserve">Рэзідэнт </w:t>
      </w:r>
      <w:r>
        <w:t xml:space="preserve">змяшчае ў заяўцы на атрыманне стыпендыі непраўдзівыя звесткі, пра якія </w:t>
      </w:r>
      <w:r>
        <w:rPr>
          <w:b/>
        </w:rPr>
        <w:t xml:space="preserve">СДК </w:t>
      </w:r>
      <w:r>
        <w:t>атрымае інфармацыю падчас атрымання</w:t>
      </w:r>
      <w:r>
        <w:rPr>
          <w:spacing w:val="-7"/>
        </w:rPr>
        <w:t xml:space="preserve"> </w:t>
      </w:r>
      <w:r>
        <w:t>стыпендыі,</w:t>
      </w:r>
    </w:p>
    <w:p w:rsidR="001C6D26" w:rsidRDefault="001C6D26">
      <w:pPr>
        <w:pStyle w:val="BodyText"/>
        <w:spacing w:before="10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8"/>
        </w:numPr>
        <w:tabs>
          <w:tab w:val="left" w:pos="381"/>
        </w:tabs>
        <w:spacing w:line="362" w:lineRule="auto"/>
        <w:ind w:right="115" w:firstLine="0"/>
      </w:pPr>
      <w:r>
        <w:t xml:space="preserve">учынення </w:t>
      </w:r>
      <w:r>
        <w:rPr>
          <w:b/>
        </w:rPr>
        <w:t xml:space="preserve">Рэзідэнтам </w:t>
      </w:r>
      <w:r>
        <w:t>дзеяння, забароненага законам на тэрыторыі Польшчы, альбо іншага грубага парушэння прынцыпаў сацыяльнага</w:t>
      </w:r>
      <w:r>
        <w:rPr>
          <w:spacing w:val="-11"/>
        </w:rPr>
        <w:t xml:space="preserve"> </w:t>
      </w:r>
      <w:r>
        <w:t>суіснавання,</w:t>
      </w:r>
    </w:p>
    <w:p w:rsidR="001C6D26" w:rsidRDefault="001C6D26">
      <w:pPr>
        <w:pStyle w:val="BodyText"/>
        <w:spacing w:before="7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8"/>
        </w:numPr>
        <w:tabs>
          <w:tab w:val="left" w:pos="376"/>
        </w:tabs>
        <w:ind w:left="375" w:hanging="260"/>
      </w:pPr>
      <w:r>
        <w:t xml:space="preserve">невыкананне </w:t>
      </w:r>
      <w:r>
        <w:rPr>
          <w:b/>
        </w:rPr>
        <w:t xml:space="preserve">Рэзідэнтам </w:t>
      </w:r>
      <w:r>
        <w:t>абавязальніцтваў, якія вынікаюць з гэтай</w:t>
      </w:r>
      <w:r>
        <w:rPr>
          <w:spacing w:val="-13"/>
        </w:rPr>
        <w:t xml:space="preserve"> </w:t>
      </w:r>
      <w:r>
        <w:t>дамовы.</w:t>
      </w:r>
    </w:p>
    <w:p w:rsidR="001C6D26" w:rsidRDefault="001C6D26">
      <w:pPr>
        <w:pStyle w:val="BodyText"/>
        <w:spacing w:before="10"/>
        <w:ind w:left="0"/>
        <w:rPr>
          <w:sz w:val="31"/>
        </w:rPr>
      </w:pPr>
    </w:p>
    <w:p w:rsidR="001C6D26" w:rsidRDefault="001C6D26">
      <w:pPr>
        <w:pStyle w:val="BodyText"/>
        <w:spacing w:line="360" w:lineRule="auto"/>
        <w:ind w:right="111"/>
        <w:jc w:val="both"/>
      </w:pPr>
      <w:r>
        <w:t xml:space="preserve">4. Бакі пагаджаюцца, што </w:t>
      </w:r>
      <w:r>
        <w:rPr>
          <w:b/>
        </w:rPr>
        <w:t xml:space="preserve">Рэзідэнт </w:t>
      </w:r>
      <w:r>
        <w:t xml:space="preserve">мае права адмовіцца ад дамовы пры ўмове кампенсацыі стыпендыі і выдаткаў, панесеных </w:t>
      </w:r>
      <w:r>
        <w:rPr>
          <w:b/>
        </w:rPr>
        <w:t>СДК</w:t>
      </w:r>
      <w:r>
        <w:t xml:space="preserve">, звязаных з арганізацыяй рэзідэнцыі. Калі адмова выклікана форс-мажорнымі абставінамі, яе ўмовы будуць індывідуальна ўзгодненыя з </w:t>
      </w:r>
      <w:r>
        <w:rPr>
          <w:b/>
        </w:rPr>
        <w:t>Рэзідэнтам</w:t>
      </w:r>
      <w:r>
        <w:t>.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Heading2"/>
      </w:pPr>
      <w:r>
        <w:t>§ 3</w:t>
      </w:r>
    </w:p>
    <w:p w:rsidR="001C6D26" w:rsidRDefault="001C6D26">
      <w:pPr>
        <w:pStyle w:val="BodyText"/>
        <w:spacing w:before="4"/>
        <w:ind w:left="0"/>
        <w:rPr>
          <w:b/>
          <w:sz w:val="21"/>
        </w:rPr>
      </w:pPr>
    </w:p>
    <w:p w:rsidR="001C6D26" w:rsidRDefault="001C6D26">
      <w:pPr>
        <w:pStyle w:val="ListParagraph"/>
        <w:numPr>
          <w:ilvl w:val="0"/>
          <w:numId w:val="7"/>
        </w:numPr>
        <w:tabs>
          <w:tab w:val="left" w:pos="364"/>
        </w:tabs>
        <w:ind w:hanging="248"/>
        <w:jc w:val="left"/>
      </w:pPr>
      <w:r>
        <w:t xml:space="preserve">Для выканання прадмета дамовы </w:t>
      </w:r>
      <w:r>
        <w:rPr>
          <w:b/>
        </w:rPr>
        <w:t xml:space="preserve">СДК </w:t>
      </w:r>
      <w:r>
        <w:t>таксама</w:t>
      </w:r>
      <w:r>
        <w:rPr>
          <w:spacing w:val="-7"/>
        </w:rPr>
        <w:t xml:space="preserve"> </w:t>
      </w:r>
      <w:r>
        <w:t>абавязваецца:</w:t>
      </w:r>
    </w:p>
    <w:p w:rsidR="001C6D26" w:rsidRDefault="001C6D26">
      <w:pPr>
        <w:pStyle w:val="ListParagraph"/>
        <w:numPr>
          <w:ilvl w:val="0"/>
          <w:numId w:val="6"/>
        </w:numPr>
        <w:tabs>
          <w:tab w:val="left" w:pos="405"/>
        </w:tabs>
        <w:spacing w:before="127" w:line="362" w:lineRule="auto"/>
        <w:ind w:right="113" w:firstLine="0"/>
        <w:jc w:val="left"/>
      </w:pPr>
      <w:r>
        <w:t xml:space="preserve">забяспечыць </w:t>
      </w:r>
      <w:r>
        <w:rPr>
          <w:b/>
        </w:rPr>
        <w:t xml:space="preserve">Рэзідэнту </w:t>
      </w:r>
      <w:r>
        <w:t>жыллё, уключна з камунальнымі плацяжамі, у Варшаве на час пражывання ў суме, указанай у § 4, пункт</w:t>
      </w:r>
      <w:r>
        <w:rPr>
          <w:spacing w:val="-1"/>
        </w:rPr>
        <w:t xml:space="preserve"> </w:t>
      </w:r>
      <w:r>
        <w:t>6</w:t>
      </w:r>
    </w:p>
    <w:p w:rsidR="001C6D26" w:rsidRDefault="001C6D26">
      <w:pPr>
        <w:pStyle w:val="ListParagraph"/>
        <w:numPr>
          <w:ilvl w:val="0"/>
          <w:numId w:val="6"/>
        </w:numPr>
        <w:tabs>
          <w:tab w:val="left" w:pos="513"/>
          <w:tab w:val="left" w:pos="5973"/>
        </w:tabs>
        <w:spacing w:line="360" w:lineRule="auto"/>
        <w:ind w:right="114" w:firstLine="0"/>
        <w:jc w:val="left"/>
        <w:rPr>
          <w:b/>
        </w:rPr>
      </w:pPr>
      <w:r>
        <w:t xml:space="preserve">па   меры   магчымасці  </w:t>
      </w:r>
      <w:r>
        <w:rPr>
          <w:spacing w:val="35"/>
        </w:rPr>
        <w:t xml:space="preserve"> </w:t>
      </w:r>
      <w:r>
        <w:t xml:space="preserve">прадаставіць  </w:t>
      </w:r>
      <w:r>
        <w:rPr>
          <w:spacing w:val="10"/>
        </w:rPr>
        <w:t xml:space="preserve"> </w:t>
      </w:r>
      <w:r>
        <w:t>сутнасную,</w:t>
      </w:r>
      <w:r>
        <w:tab/>
        <w:t>арганізацыйную і рэкламную падтрымку рэзідэнцыі, пасля папярэдняй дамоўленасці з</w:t>
      </w:r>
      <w:r>
        <w:rPr>
          <w:spacing w:val="-7"/>
        </w:rPr>
        <w:t xml:space="preserve"> </w:t>
      </w:r>
      <w:r>
        <w:rPr>
          <w:b/>
        </w:rPr>
        <w:t>СДК</w:t>
      </w:r>
    </w:p>
    <w:p w:rsidR="001C6D26" w:rsidRDefault="001C6D26">
      <w:pPr>
        <w:pStyle w:val="ListParagraph"/>
        <w:numPr>
          <w:ilvl w:val="0"/>
          <w:numId w:val="6"/>
        </w:numPr>
        <w:tabs>
          <w:tab w:val="left" w:pos="436"/>
        </w:tabs>
        <w:spacing w:line="360" w:lineRule="auto"/>
        <w:ind w:right="117" w:firstLine="0"/>
        <w:jc w:val="left"/>
      </w:pPr>
      <w:r>
        <w:t xml:space="preserve">пастаянна інфармаваць </w:t>
      </w:r>
      <w:r>
        <w:rPr>
          <w:b/>
        </w:rPr>
        <w:t xml:space="preserve">Рэзідэнта </w:t>
      </w:r>
      <w:r>
        <w:t>аб абставінах, якія ўплываюць на выкананне гэтай</w:t>
      </w:r>
      <w:r>
        <w:rPr>
          <w:spacing w:val="-4"/>
        </w:rPr>
        <w:t xml:space="preserve"> </w:t>
      </w:r>
      <w:r>
        <w:t>дамовы.</w:t>
      </w:r>
    </w:p>
    <w:p w:rsidR="001C6D26" w:rsidRDefault="001C6D26">
      <w:pPr>
        <w:spacing w:line="360" w:lineRule="auto"/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ListParagraph"/>
        <w:numPr>
          <w:ilvl w:val="0"/>
          <w:numId w:val="7"/>
        </w:numPr>
        <w:tabs>
          <w:tab w:val="left" w:pos="364"/>
        </w:tabs>
        <w:spacing w:before="77"/>
        <w:ind w:hanging="248"/>
        <w:jc w:val="left"/>
      </w:pPr>
      <w:r>
        <w:rPr>
          <w:b/>
        </w:rPr>
        <w:t xml:space="preserve">Рэзідэнт </w:t>
      </w:r>
      <w:r>
        <w:t>для рэалізацыі прадмета дамовы</w:t>
      </w:r>
      <w:r>
        <w:rPr>
          <w:spacing w:val="-10"/>
        </w:rPr>
        <w:t xml:space="preserve"> </w:t>
      </w:r>
      <w:r>
        <w:t>абавязваецца: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376"/>
        </w:tabs>
        <w:spacing w:before="129"/>
        <w:jc w:val="left"/>
      </w:pPr>
      <w:r>
        <w:t>забяспечыць сябе матэрыяламі, неабходнымі для рэалізацыі</w:t>
      </w:r>
      <w:r>
        <w:rPr>
          <w:spacing w:val="-11"/>
        </w:rPr>
        <w:t xml:space="preserve"> </w:t>
      </w:r>
      <w:r>
        <w:t>праекта,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376"/>
        </w:tabs>
        <w:spacing w:before="127"/>
        <w:jc w:val="left"/>
      </w:pPr>
      <w:r>
        <w:t>самастойна пакрыць выдаткі на</w:t>
      </w:r>
      <w:r>
        <w:rPr>
          <w:spacing w:val="-5"/>
        </w:rPr>
        <w:t xml:space="preserve"> </w:t>
      </w:r>
      <w:r>
        <w:t>праезд,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376"/>
        </w:tabs>
        <w:spacing w:before="126"/>
        <w:jc w:val="left"/>
      </w:pPr>
      <w:r>
        <w:t>самастойна набыць медыцынскую страхоўку на час</w:t>
      </w:r>
      <w:r>
        <w:rPr>
          <w:spacing w:val="-6"/>
        </w:rPr>
        <w:t xml:space="preserve"> </w:t>
      </w:r>
      <w:r>
        <w:t>побыту,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376"/>
        </w:tabs>
        <w:spacing w:before="126"/>
        <w:jc w:val="left"/>
      </w:pPr>
      <w:r>
        <w:t xml:space="preserve">паінфармаваць </w:t>
      </w:r>
      <w:r>
        <w:rPr>
          <w:b/>
        </w:rPr>
        <w:t xml:space="preserve">СДК </w:t>
      </w:r>
      <w:r>
        <w:t>аб любой змене нумара банкаўскага рахунку падчас</w:t>
      </w:r>
      <w:r>
        <w:rPr>
          <w:spacing w:val="-23"/>
        </w:rPr>
        <w:t xml:space="preserve"> </w:t>
      </w:r>
      <w:r>
        <w:t>побыту,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419"/>
        </w:tabs>
        <w:spacing w:before="126" w:line="360" w:lineRule="auto"/>
        <w:ind w:left="116" w:right="109" w:firstLine="0"/>
        <w:jc w:val="left"/>
      </w:pPr>
      <w:r>
        <w:t>рэалізаваць рэзідэнцкі праект у адпаведнасці з апісаннем праекта, пададзеным ў адпаведнасці з дадаткам</w:t>
      </w:r>
      <w:r>
        <w:rPr>
          <w:spacing w:val="-3"/>
        </w:rPr>
        <w:t xml:space="preserve"> </w:t>
      </w:r>
      <w:r>
        <w:t>1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477"/>
        </w:tabs>
        <w:spacing w:line="252" w:lineRule="exact"/>
        <w:ind w:left="476" w:hanging="361"/>
        <w:jc w:val="left"/>
      </w:pPr>
      <w:r>
        <w:t>падтрымліваць</w:t>
      </w:r>
      <w:r>
        <w:rPr>
          <w:spacing w:val="36"/>
        </w:rPr>
        <w:t xml:space="preserve"> </w:t>
      </w:r>
      <w:r>
        <w:t>пры</w:t>
      </w:r>
      <w:r>
        <w:rPr>
          <w:spacing w:val="36"/>
        </w:rPr>
        <w:t xml:space="preserve"> </w:t>
      </w:r>
      <w:r>
        <w:t>неабходнасці</w:t>
      </w:r>
      <w:r>
        <w:rPr>
          <w:spacing w:val="36"/>
        </w:rPr>
        <w:t xml:space="preserve"> </w:t>
      </w:r>
      <w:r>
        <w:t>кантакты</w:t>
      </w:r>
      <w:r>
        <w:rPr>
          <w:spacing w:val="38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куратарам,</w:t>
      </w:r>
      <w:r>
        <w:rPr>
          <w:spacing w:val="37"/>
        </w:rPr>
        <w:t xml:space="preserve"> </w:t>
      </w:r>
      <w:r>
        <w:t>указаным</w:t>
      </w:r>
      <w:r>
        <w:rPr>
          <w:spacing w:val="38"/>
        </w:rPr>
        <w:t xml:space="preserve"> </w:t>
      </w:r>
      <w:r>
        <w:rPr>
          <w:b/>
        </w:rPr>
        <w:t>СДК</w:t>
      </w:r>
      <w:r>
        <w:t>,</w:t>
      </w:r>
      <w:r>
        <w:rPr>
          <w:spacing w:val="37"/>
        </w:rPr>
        <w:t xml:space="preserve"> </w:t>
      </w:r>
      <w:r>
        <w:t>г.зн.</w:t>
      </w:r>
    </w:p>
    <w:p w:rsidR="001C6D26" w:rsidRDefault="001C6D26">
      <w:pPr>
        <w:pStyle w:val="BodyText"/>
        <w:tabs>
          <w:tab w:val="left" w:pos="3035"/>
          <w:tab w:val="left" w:pos="3891"/>
          <w:tab w:val="left" w:pos="5439"/>
          <w:tab w:val="left" w:pos="6427"/>
          <w:tab w:val="left" w:pos="8565"/>
        </w:tabs>
        <w:spacing w:before="126" w:line="360" w:lineRule="auto"/>
        <w:ind w:right="109"/>
      </w:pPr>
      <w:r>
        <w:t>……………………….……..,</w:t>
      </w:r>
      <w:r>
        <w:tab/>
        <w:t>адрас</w:t>
      </w:r>
      <w:r>
        <w:tab/>
        <w:t>электроннай</w:t>
      </w:r>
      <w:r>
        <w:tab/>
        <w:t>пошты:</w:t>
      </w:r>
      <w:r>
        <w:tab/>
        <w:t>……………….……,</w:t>
      </w:r>
      <w:r>
        <w:tab/>
      </w:r>
      <w:r>
        <w:rPr>
          <w:spacing w:val="-4"/>
        </w:rPr>
        <w:t xml:space="preserve">нумар </w:t>
      </w:r>
      <w:r>
        <w:t>тэлефона: ……</w:t>
      </w:r>
      <w:r>
        <w:rPr>
          <w:spacing w:val="-3"/>
        </w:rPr>
        <w:t xml:space="preserve"> </w:t>
      </w:r>
      <w:r>
        <w:t>……………………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424"/>
        </w:tabs>
        <w:spacing w:before="2" w:line="360" w:lineRule="auto"/>
        <w:ind w:left="116" w:right="118" w:firstLine="0"/>
      </w:pPr>
      <w:r>
        <w:t xml:space="preserve">прадаставіць </w:t>
      </w:r>
      <w:r>
        <w:rPr>
          <w:b/>
        </w:rPr>
        <w:t xml:space="preserve">СДК </w:t>
      </w:r>
      <w:r>
        <w:t>на працягу 30 дзён пасля заканчэння пражывання ў Польшчы справаздачу на адной старонцы пра вынікі</w:t>
      </w:r>
      <w:r>
        <w:rPr>
          <w:spacing w:val="-7"/>
        </w:rPr>
        <w:t xml:space="preserve"> </w:t>
      </w:r>
      <w:r>
        <w:t>рэзідэнцыі,</w:t>
      </w:r>
    </w:p>
    <w:p w:rsidR="001C6D26" w:rsidRDefault="001C6D26">
      <w:pPr>
        <w:pStyle w:val="ListParagraph"/>
        <w:numPr>
          <w:ilvl w:val="0"/>
          <w:numId w:val="5"/>
        </w:numPr>
        <w:tabs>
          <w:tab w:val="left" w:pos="498"/>
        </w:tabs>
        <w:spacing w:line="360" w:lineRule="auto"/>
        <w:ind w:left="116" w:right="111" w:firstLine="0"/>
      </w:pPr>
      <w:r>
        <w:t>па магчымасці ўключыць наступную інфармацыю пры апублікаваныя твора, створанага цалкам альбо часткова за час рэзідэнцыі: "Твор быў створаны у рамках літаратурных рэзыдэнцый Варшавы</w:t>
      </w:r>
      <w:r>
        <w:rPr>
          <w:spacing w:val="-4"/>
        </w:rPr>
        <w:t xml:space="preserve"> </w:t>
      </w:r>
      <w:r>
        <w:t>".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7"/>
        </w:numPr>
        <w:tabs>
          <w:tab w:val="left" w:pos="383"/>
        </w:tabs>
        <w:spacing w:before="1" w:line="360" w:lineRule="auto"/>
        <w:ind w:left="116" w:right="110" w:firstLine="0"/>
      </w:pPr>
      <w:r>
        <w:t xml:space="preserve">Асобна </w:t>
      </w:r>
      <w:r>
        <w:rPr>
          <w:b/>
        </w:rPr>
        <w:t xml:space="preserve">Рэзідэнт </w:t>
      </w:r>
      <w:r>
        <w:t xml:space="preserve">абавязаны паведаміць </w:t>
      </w:r>
      <w:r>
        <w:rPr>
          <w:b/>
        </w:rPr>
        <w:t xml:space="preserve">СДК </w:t>
      </w:r>
      <w:r>
        <w:t>за 7 дзён аб неабходнасьці і тэрмінах запланаванай паездкі за межы Польшчы і аб запланаванай даце</w:t>
      </w:r>
      <w:r>
        <w:rPr>
          <w:spacing w:val="-11"/>
        </w:rPr>
        <w:t xml:space="preserve"> </w:t>
      </w:r>
      <w:r>
        <w:t>вяртання.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ListParagraph"/>
        <w:numPr>
          <w:ilvl w:val="0"/>
          <w:numId w:val="7"/>
        </w:numPr>
        <w:tabs>
          <w:tab w:val="left" w:pos="379"/>
        </w:tabs>
        <w:spacing w:line="360" w:lineRule="auto"/>
        <w:ind w:left="116" w:right="112" w:firstLine="0"/>
      </w:pPr>
      <w:r>
        <w:t xml:space="preserve">Асобна </w:t>
      </w:r>
      <w:r>
        <w:rPr>
          <w:b/>
        </w:rPr>
        <w:t xml:space="preserve">Рэзідэнт </w:t>
      </w:r>
      <w:r>
        <w:t xml:space="preserve">абавязаны клапаціцца пра кватэру, перададзеную яму </w:t>
      </w:r>
      <w:r>
        <w:rPr>
          <w:b/>
        </w:rPr>
        <w:t xml:space="preserve">СДК </w:t>
      </w:r>
      <w:r>
        <w:t>на час рэзідэнцыі, якая знаходзіцца па адрасе ..................... .................................... ………</w:t>
      </w:r>
      <w:r>
        <w:rPr>
          <w:spacing w:val="-10"/>
        </w:rPr>
        <w:t xml:space="preserve"> </w:t>
      </w:r>
      <w:r>
        <w:t>.....….</w:t>
      </w:r>
    </w:p>
    <w:p w:rsidR="001C6D26" w:rsidRDefault="001C6D26">
      <w:pPr>
        <w:pStyle w:val="BodyText"/>
        <w:spacing w:before="2" w:line="360" w:lineRule="auto"/>
      </w:pPr>
      <w:r>
        <w:rPr>
          <w:b/>
        </w:rPr>
        <w:t xml:space="preserve">Рэзідэнт </w:t>
      </w:r>
      <w:r>
        <w:t>абавязваецца пакінуць кватэру ў тым стане, у якой яе атрымаў, і пакрыць выдаткі на рамонт у выпадку матэрыяльнай шкоды.</w:t>
      </w:r>
    </w:p>
    <w:p w:rsidR="001C6D26" w:rsidRDefault="001C6D26">
      <w:pPr>
        <w:pStyle w:val="BodyText"/>
        <w:spacing w:before="10"/>
        <w:ind w:left="0"/>
        <w:rPr>
          <w:sz w:val="20"/>
        </w:rPr>
      </w:pPr>
    </w:p>
    <w:p w:rsidR="001C6D26" w:rsidRDefault="001C6D26">
      <w:pPr>
        <w:pStyle w:val="Heading2"/>
      </w:pPr>
      <w:r>
        <w:t>§ 4</w:t>
      </w:r>
    </w:p>
    <w:p w:rsidR="001C6D26" w:rsidRDefault="001C6D26">
      <w:pPr>
        <w:pStyle w:val="BodyText"/>
        <w:spacing w:before="9"/>
        <w:ind w:left="0"/>
        <w:rPr>
          <w:b/>
          <w:sz w:val="31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837"/>
        </w:tabs>
        <w:spacing w:before="1"/>
        <w:ind w:hanging="361"/>
        <w:jc w:val="left"/>
      </w:pPr>
      <w:r>
        <w:t>Рэзідэнт заяўляе, што яму вядомыя</w:t>
      </w:r>
      <w:r>
        <w:rPr>
          <w:spacing w:val="-8"/>
        </w:rPr>
        <w:t xml:space="preserve"> </w:t>
      </w:r>
      <w:r>
        <w:t>палажэнні:</w:t>
      </w:r>
    </w:p>
    <w:p w:rsidR="001C6D26" w:rsidRDefault="001C6D26">
      <w:pPr>
        <w:pStyle w:val="BodyText"/>
        <w:spacing w:before="9"/>
        <w:ind w:left="0"/>
        <w:rPr>
          <w:sz w:val="31"/>
        </w:rPr>
      </w:pPr>
    </w:p>
    <w:p w:rsidR="001C6D26" w:rsidRDefault="001C6D26">
      <w:pPr>
        <w:pStyle w:val="BodyText"/>
        <w:spacing w:line="360" w:lineRule="auto"/>
        <w:ind w:left="476" w:right="112"/>
        <w:jc w:val="both"/>
      </w:pPr>
      <w:r>
        <w:t>Пагаднення паміж Урадам Рэспублікі Польшча і Ўрадам Расійскай Федэрацыі аб пазбяганні падвойнага падаткаабкладання на даходы і маёмасць ад 22 мая 1992 года. (Збор законаў 125, пункт 569, са зменамі)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BodyText"/>
        <w:spacing w:before="1"/>
        <w:ind w:left="476"/>
      </w:pPr>
      <w:r>
        <w:t>альбо</w:t>
      </w:r>
    </w:p>
    <w:p w:rsidR="001C6D26" w:rsidRDefault="001C6D26">
      <w:pPr>
        <w:pStyle w:val="BodyText"/>
        <w:spacing w:before="10"/>
        <w:ind w:left="0"/>
        <w:rPr>
          <w:sz w:val="31"/>
        </w:rPr>
      </w:pPr>
    </w:p>
    <w:p w:rsidR="001C6D26" w:rsidRDefault="001C6D26">
      <w:pPr>
        <w:pStyle w:val="BodyText"/>
        <w:spacing w:line="360" w:lineRule="auto"/>
        <w:ind w:left="476" w:right="112"/>
        <w:jc w:val="both"/>
      </w:pPr>
      <w:r>
        <w:t>Пагаднення паміж Урадам Рэспублікі Польшча і Ўрадам Рэспублікі Беларусь аб пазбяганні падвойнага падаткаабкладання на даходы і маёмасць ад 18 лістапада 1992 г. (Збор законаў 1993 г., № 120, пункт 534)</w:t>
      </w:r>
    </w:p>
    <w:p w:rsidR="001C6D26" w:rsidRDefault="001C6D26">
      <w:pPr>
        <w:pStyle w:val="BodyText"/>
        <w:ind w:left="0"/>
        <w:rPr>
          <w:sz w:val="21"/>
        </w:rPr>
      </w:pPr>
    </w:p>
    <w:p w:rsidR="001C6D26" w:rsidRDefault="001C6D26">
      <w:pPr>
        <w:pStyle w:val="BodyText"/>
        <w:ind w:left="476"/>
      </w:pPr>
      <w:r>
        <w:t>альбо</w:t>
      </w:r>
    </w:p>
    <w:p w:rsidR="001C6D26" w:rsidRDefault="001C6D26">
      <w:p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BodyText"/>
        <w:spacing w:before="77" w:line="360" w:lineRule="auto"/>
        <w:ind w:left="476" w:right="111"/>
        <w:jc w:val="both"/>
      </w:pPr>
      <w:r>
        <w:t>Канвенцыі паміж Урадам Рэспублікі Польшча і Ўрадам Украіны аб пазбяганні падвойнага падаткаабкладання і прадухіленні ўхілення ад падаткаў на даходы і маёмасць ад 12 студзеня 1993 г. (Збор законаў 1994 г., № 63, пункт 269, са зменамі)</w:t>
      </w:r>
    </w:p>
    <w:p w:rsidR="001C6D26" w:rsidRDefault="001C6D26">
      <w:pPr>
        <w:pStyle w:val="BodyText"/>
        <w:spacing w:before="1"/>
        <w:ind w:left="0"/>
        <w:rPr>
          <w:sz w:val="21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803"/>
        </w:tabs>
        <w:spacing w:line="360" w:lineRule="auto"/>
        <w:ind w:left="476" w:right="110" w:firstLine="0"/>
      </w:pPr>
      <w:r>
        <w:rPr>
          <w:b/>
        </w:rPr>
        <w:t xml:space="preserve">Рэзідэнт </w:t>
      </w:r>
      <w:r>
        <w:t>заяўляе, што месцам яго пражывання ў значэнні вышэйзгаданага Пагаднення аб пазбяганні падвойнага падаткаабкладання</w:t>
      </w:r>
      <w:r>
        <w:rPr>
          <w:spacing w:val="47"/>
        </w:rPr>
        <w:t xml:space="preserve"> </w:t>
      </w:r>
      <w:r>
        <w:t>з'яўляецца:</w:t>
      </w:r>
    </w:p>
    <w:p w:rsidR="001C6D26" w:rsidRDefault="001C6D26">
      <w:pPr>
        <w:pStyle w:val="BodyText"/>
        <w:spacing w:line="252" w:lineRule="exact"/>
        <w:ind w:left="476"/>
        <w:jc w:val="both"/>
      </w:pPr>
      <w:r>
        <w:t>......................... ....... ........................................... ....... .........................</w:t>
      </w:r>
    </w:p>
    <w:p w:rsidR="001C6D26" w:rsidRDefault="001C6D26">
      <w:pPr>
        <w:pStyle w:val="BodyText"/>
        <w:spacing w:before="9"/>
        <w:ind w:left="0"/>
        <w:rPr>
          <w:sz w:val="31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813"/>
        </w:tabs>
        <w:spacing w:before="1" w:line="360" w:lineRule="auto"/>
        <w:ind w:left="476" w:right="117" w:firstLine="0"/>
      </w:pPr>
      <w:r>
        <w:rPr>
          <w:b/>
        </w:rPr>
        <w:t xml:space="preserve">Рэзідэнт </w:t>
      </w:r>
      <w:r>
        <w:t>заяўляе, што не знаходзіцца/знаходзіцца на тэрыторыі Рэспублікі Польшча больш за 183 дні ў падатковым</w:t>
      </w:r>
      <w:r>
        <w:rPr>
          <w:spacing w:val="-11"/>
        </w:rPr>
        <w:t xml:space="preserve"> </w:t>
      </w:r>
      <w:r>
        <w:t>годзе.</w:t>
      </w: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837"/>
        </w:tabs>
        <w:spacing w:line="360" w:lineRule="auto"/>
        <w:ind w:left="476" w:right="110" w:firstLine="0"/>
      </w:pPr>
      <w:r>
        <w:rPr>
          <w:b/>
        </w:rPr>
        <w:t xml:space="preserve">Рэзідэнт </w:t>
      </w:r>
      <w:r>
        <w:t xml:space="preserve">заяўляе, што яму вядомыя палажэнні, згаданыя ў пункце 1, і пагадненне аб пазбяганні падвойнага падаткаабкладання, якое датычыцца яго, у рамках абавязальніцтваў па ўрэгуляванні атрыманых выплат па стыпендыі, і абавязваецца супрацоўнічаць з </w:t>
      </w:r>
      <w:r>
        <w:rPr>
          <w:b/>
        </w:rPr>
        <w:t xml:space="preserve">СДК </w:t>
      </w:r>
      <w:r>
        <w:t>з мэтай разлічыць падатковыя абавязальніцтвы ў адпаведнасці з заканадаўствам. У прыватнасці, дзейнічае добрасумленна, каб пазбегнуць дадатковых падатковых санкцый, штрафаў, пеняў і працэнтаў.</w:t>
      </w:r>
    </w:p>
    <w:p w:rsidR="001C6D26" w:rsidRDefault="001C6D26">
      <w:pPr>
        <w:pStyle w:val="BodyText"/>
        <w:ind w:left="0"/>
        <w:rPr>
          <w:sz w:val="21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796"/>
        </w:tabs>
        <w:spacing w:line="360" w:lineRule="auto"/>
        <w:ind w:left="476" w:right="111" w:firstLine="0"/>
      </w:pPr>
      <w:r>
        <w:rPr>
          <w:b/>
        </w:rPr>
        <w:t xml:space="preserve">Рэзідэнт </w:t>
      </w:r>
      <w:r>
        <w:t xml:space="preserve">абавязваецца прад'явіць </w:t>
      </w:r>
      <w:r>
        <w:rPr>
          <w:b/>
        </w:rPr>
        <w:t xml:space="preserve">СДК </w:t>
      </w:r>
      <w:r>
        <w:t xml:space="preserve">пасведчанне пра месца падаткавага рэзідэнцтва ў адпаведнасці з месцам пражывання на момант падпісання дамовы. У выпадку непрадастаўлення пасведчання аб падаткавым рэзідэнцтве, </w:t>
      </w:r>
      <w:r>
        <w:rPr>
          <w:b/>
        </w:rPr>
        <w:t xml:space="preserve">Рэзідэнт </w:t>
      </w:r>
      <w:r>
        <w:t>абавязваецца самастойна і за свой кошт пакрыць усе выдаткі, якія ўзніклі ў выніку адсутнасці гэтага</w:t>
      </w:r>
      <w:r>
        <w:rPr>
          <w:spacing w:val="-6"/>
        </w:rPr>
        <w:t xml:space="preserve"> </w:t>
      </w:r>
      <w:r>
        <w:t>пасведчання.</w:t>
      </w:r>
    </w:p>
    <w:p w:rsidR="001C6D26" w:rsidRDefault="001C6D26">
      <w:pPr>
        <w:pStyle w:val="BodyText"/>
        <w:ind w:left="0"/>
        <w:rPr>
          <w:sz w:val="21"/>
        </w:rPr>
      </w:pPr>
    </w:p>
    <w:p w:rsidR="001C6D26" w:rsidRDefault="001C6D26">
      <w:pPr>
        <w:pStyle w:val="ListParagraph"/>
        <w:numPr>
          <w:ilvl w:val="1"/>
          <w:numId w:val="7"/>
        </w:numPr>
        <w:tabs>
          <w:tab w:val="left" w:pos="726"/>
        </w:tabs>
        <w:spacing w:line="360" w:lineRule="auto"/>
        <w:ind w:left="476" w:right="110" w:firstLine="0"/>
      </w:pPr>
      <w:r>
        <w:rPr>
          <w:b/>
        </w:rPr>
        <w:t xml:space="preserve">Рэзідэнт </w:t>
      </w:r>
      <w:r>
        <w:t>заяўляе, што быў паінфармаваны аб падатковых абавязальніцтвах, якія вынікаюць з прадастаўленай яму стыпендыі, у прыватнасці, у сувязі з атрыманнем маёмаснай стыпендыі ў выглядзе пражывання ў Варшаве агульнай коштам 2700 злотых у</w:t>
      </w:r>
      <w:r>
        <w:rPr>
          <w:spacing w:val="-2"/>
        </w:rPr>
        <w:t xml:space="preserve"> </w:t>
      </w:r>
      <w:r>
        <w:t>месяц.</w:t>
      </w:r>
    </w:p>
    <w:p w:rsidR="001C6D26" w:rsidRDefault="001C6D26">
      <w:pPr>
        <w:pStyle w:val="BodyText"/>
        <w:ind w:left="0"/>
        <w:rPr>
          <w:sz w:val="24"/>
        </w:rPr>
      </w:pPr>
    </w:p>
    <w:p w:rsidR="001C6D26" w:rsidRDefault="001C6D26">
      <w:pPr>
        <w:pStyle w:val="BodyText"/>
        <w:spacing w:before="9"/>
        <w:ind w:left="0"/>
        <w:rPr>
          <w:sz w:val="20"/>
        </w:rPr>
      </w:pPr>
    </w:p>
    <w:p w:rsidR="001C6D26" w:rsidRDefault="001C6D26">
      <w:pPr>
        <w:pStyle w:val="Heading2"/>
      </w:pPr>
      <w:r>
        <w:t>§ 5</w:t>
      </w:r>
    </w:p>
    <w:p w:rsidR="001C6D26" w:rsidRDefault="001C6D26">
      <w:pPr>
        <w:pStyle w:val="BodyText"/>
        <w:ind w:left="0"/>
        <w:rPr>
          <w:b/>
          <w:sz w:val="24"/>
        </w:rPr>
      </w:pPr>
    </w:p>
    <w:p w:rsidR="001C6D26" w:rsidRDefault="001C6D26">
      <w:pPr>
        <w:pStyle w:val="BodyText"/>
        <w:spacing w:before="5"/>
        <w:ind w:left="0"/>
        <w:rPr>
          <w:b/>
          <w:sz w:val="21"/>
        </w:rPr>
      </w:pPr>
    </w:p>
    <w:p w:rsidR="001C6D26" w:rsidRDefault="001C6D26">
      <w:pPr>
        <w:pStyle w:val="BodyText"/>
        <w:spacing w:line="360" w:lineRule="auto"/>
        <w:ind w:right="109"/>
        <w:jc w:val="both"/>
        <w:rPr>
          <w:b/>
        </w:rPr>
      </w:pPr>
      <w:r>
        <w:t>На падставе арт. 13 пкт. 1 Рэгламенту (ЕС) 2016/679 Еўрапейскага парламента і Рады ЕС ад 27 красавіка 2016 года аб абароне фізічных асобаў пры апрацоўцы персанальных дадзеных і аб свабодным перамяшчэнні такіх дадзеных, а таксама аб адмене Дырэктывы 95/46/EC (Агульны рэгламент аб абароне дадзеных), далей: RODO, мы хацелі б паведаміць вам, што адміністратарам асабістых дадзеных</w:t>
      </w:r>
      <w:r>
        <w:rPr>
          <w:spacing w:val="4"/>
        </w:rPr>
        <w:t xml:space="preserve"> </w:t>
      </w:r>
      <w:r>
        <w:rPr>
          <w:b/>
        </w:rPr>
        <w:t>Рэзідэнта</w:t>
      </w:r>
    </w:p>
    <w:p w:rsidR="001C6D26" w:rsidRDefault="001C6D26">
      <w:pPr>
        <w:spacing w:line="360" w:lineRule="auto"/>
        <w:jc w:val="both"/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BodyText"/>
        <w:spacing w:before="77" w:line="362" w:lineRule="auto"/>
        <w:ind w:right="434"/>
      </w:pPr>
      <w:r>
        <w:t>з'яўляецца Старамесцкі Дом культуры з сядзібай у Варшаве па адрасе: ul. Rynek Starego Miasta 2, 00-272 Warszawa</w:t>
      </w:r>
    </w:p>
    <w:p w:rsidR="001C6D26" w:rsidRDefault="001C6D26">
      <w:pPr>
        <w:pStyle w:val="BodyText"/>
        <w:spacing w:before="9"/>
        <w:ind w:left="0"/>
        <w:rPr>
          <w:sz w:val="32"/>
        </w:rPr>
      </w:pPr>
    </w:p>
    <w:p w:rsidR="001C6D26" w:rsidRDefault="001C6D26">
      <w:pPr>
        <w:pStyle w:val="ListParagraph"/>
        <w:numPr>
          <w:ilvl w:val="0"/>
          <w:numId w:val="4"/>
        </w:numPr>
        <w:tabs>
          <w:tab w:val="left" w:pos="402"/>
        </w:tabs>
        <w:spacing w:line="360" w:lineRule="auto"/>
        <w:ind w:right="112" w:firstLine="0"/>
      </w:pPr>
      <w:r>
        <w:t>На падставе дзеючых правілаў мы прызначылі супрацоўніка па абароне дадзеных, да якога можна звязацца лістом на наступны адрас: Inspektor Ochrony Danych Osobowych, Staromiejski Dom Kultury, Rynek Starego Miasta 2, 00-272 Warszawa або праз e-mail:</w:t>
      </w:r>
      <w:r>
        <w:rPr>
          <w:spacing w:val="1"/>
        </w:rPr>
        <w:t xml:space="preserve"> </w:t>
      </w:r>
      <w:hyperlink r:id="rId5">
        <w:r>
          <w:t>iodo@sdk.pl</w:t>
        </w:r>
      </w:hyperlink>
    </w:p>
    <w:p w:rsidR="001C6D26" w:rsidRDefault="001C6D26">
      <w:pPr>
        <w:pStyle w:val="ListParagraph"/>
        <w:numPr>
          <w:ilvl w:val="0"/>
          <w:numId w:val="4"/>
        </w:numPr>
        <w:tabs>
          <w:tab w:val="left" w:pos="390"/>
        </w:tabs>
        <w:spacing w:line="360" w:lineRule="auto"/>
        <w:ind w:right="113" w:firstLine="0"/>
      </w:pPr>
      <w:r>
        <w:t xml:space="preserve">Персанальныя дадзеныя, атрыманыя ў сувязі з заключэннем дамовы з </w:t>
      </w:r>
      <w:r>
        <w:rPr>
          <w:b/>
        </w:rPr>
        <w:t>Рэзідэнтам</w:t>
      </w:r>
      <w:r>
        <w:t>, будуць апрацоўвацца у наступных</w:t>
      </w:r>
      <w:r>
        <w:rPr>
          <w:spacing w:val="-8"/>
        </w:rPr>
        <w:t xml:space="preserve"> </w:t>
      </w:r>
      <w:r>
        <w:t>мэтах:</w:t>
      </w:r>
    </w:p>
    <w:p w:rsidR="001C6D26" w:rsidRDefault="001C6D26">
      <w:pPr>
        <w:pStyle w:val="ListParagraph"/>
        <w:numPr>
          <w:ilvl w:val="1"/>
          <w:numId w:val="4"/>
        </w:numPr>
        <w:tabs>
          <w:tab w:val="left" w:pos="440"/>
        </w:tabs>
        <w:spacing w:line="252" w:lineRule="exact"/>
      </w:pPr>
      <w:r>
        <w:t>рэгістрацыя, падаткі і</w:t>
      </w:r>
      <w:r>
        <w:rPr>
          <w:spacing w:val="-1"/>
        </w:rPr>
        <w:t xml:space="preserve"> </w:t>
      </w:r>
      <w:r>
        <w:t>страхаванне,</w:t>
      </w:r>
    </w:p>
    <w:p w:rsidR="001C6D26" w:rsidRDefault="001C6D26">
      <w:pPr>
        <w:pStyle w:val="ListParagraph"/>
        <w:numPr>
          <w:ilvl w:val="1"/>
          <w:numId w:val="4"/>
        </w:numPr>
        <w:tabs>
          <w:tab w:val="left" w:pos="440"/>
        </w:tabs>
        <w:spacing w:before="127"/>
        <w:jc w:val="left"/>
      </w:pPr>
      <w:r>
        <w:t>звязаных з разглядам магчымых прэтэнзій,</w:t>
      </w:r>
      <w:r>
        <w:rPr>
          <w:spacing w:val="-7"/>
        </w:rPr>
        <w:t xml:space="preserve"> </w:t>
      </w:r>
      <w:r>
        <w:t>шкоды,</w:t>
      </w:r>
    </w:p>
    <w:p w:rsidR="001C6D26" w:rsidRDefault="001C6D26">
      <w:pPr>
        <w:pStyle w:val="ListParagraph"/>
        <w:numPr>
          <w:ilvl w:val="1"/>
          <w:numId w:val="4"/>
        </w:numPr>
        <w:tabs>
          <w:tab w:val="left" w:pos="440"/>
        </w:tabs>
        <w:spacing w:before="127"/>
        <w:jc w:val="left"/>
      </w:pPr>
      <w:r>
        <w:t>адказ на лісты, хадайніцтвы і скаргі</w:t>
      </w:r>
      <w:r>
        <w:rPr>
          <w:spacing w:val="-6"/>
        </w:rPr>
        <w:t xml:space="preserve"> </w:t>
      </w:r>
      <w:r>
        <w:rPr>
          <w:b/>
        </w:rPr>
        <w:t>Рэзідэнта</w:t>
      </w:r>
      <w:r>
        <w:t>,</w:t>
      </w:r>
    </w:p>
    <w:p w:rsidR="001C6D26" w:rsidRDefault="001C6D26">
      <w:pPr>
        <w:pStyle w:val="ListParagraph"/>
        <w:numPr>
          <w:ilvl w:val="1"/>
          <w:numId w:val="4"/>
        </w:numPr>
        <w:tabs>
          <w:tab w:val="left" w:pos="440"/>
        </w:tabs>
        <w:spacing w:before="126"/>
        <w:jc w:val="left"/>
      </w:pPr>
      <w:r>
        <w:t>прадастаўленне адказаў пры разглядах магчымых</w:t>
      </w:r>
      <w:r>
        <w:rPr>
          <w:spacing w:val="-1"/>
        </w:rPr>
        <w:t xml:space="preserve"> </w:t>
      </w:r>
      <w:r>
        <w:t>справаў.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376"/>
        </w:tabs>
        <w:spacing w:before="127"/>
        <w:ind w:left="375" w:hanging="260"/>
        <w:jc w:val="left"/>
      </w:pPr>
      <w:r>
        <w:t xml:space="preserve">Прававой асновай для апрацоўкі дадзеных </w:t>
      </w:r>
      <w:r>
        <w:rPr>
          <w:b/>
        </w:rPr>
        <w:t>Рэзідэнта</w:t>
      </w:r>
      <w:r>
        <w:rPr>
          <w:b/>
          <w:spacing w:val="-12"/>
        </w:rPr>
        <w:t xml:space="preserve"> </w:t>
      </w:r>
      <w:r>
        <w:t>з'яўляецца:</w:t>
      </w:r>
    </w:p>
    <w:p w:rsidR="001C6D26" w:rsidRDefault="001C6D26">
      <w:pPr>
        <w:pStyle w:val="ListParagraph"/>
        <w:numPr>
          <w:ilvl w:val="0"/>
          <w:numId w:val="3"/>
        </w:numPr>
        <w:tabs>
          <w:tab w:val="left" w:pos="337"/>
        </w:tabs>
        <w:spacing w:before="126" w:line="360" w:lineRule="auto"/>
        <w:ind w:right="109" w:firstLine="62"/>
        <w:jc w:val="left"/>
      </w:pPr>
      <w:r>
        <w:t xml:space="preserve">неабходнасць выканання дамовы альбо прыняцця мер па просьбе </w:t>
      </w:r>
      <w:r>
        <w:rPr>
          <w:b/>
        </w:rPr>
        <w:t xml:space="preserve">Рэзідэнта </w:t>
      </w:r>
      <w:r>
        <w:t>перад заключэннем дамовы (артыкул 6 пкт.1b</w:t>
      </w:r>
      <w:r>
        <w:rPr>
          <w:spacing w:val="-9"/>
        </w:rPr>
        <w:t xml:space="preserve"> </w:t>
      </w:r>
      <w:r>
        <w:t>RODO),</w:t>
      </w:r>
    </w:p>
    <w:p w:rsidR="001C6D26" w:rsidRDefault="001C6D26">
      <w:pPr>
        <w:pStyle w:val="ListParagraph"/>
        <w:numPr>
          <w:ilvl w:val="1"/>
          <w:numId w:val="3"/>
        </w:numPr>
        <w:tabs>
          <w:tab w:val="left" w:pos="479"/>
        </w:tabs>
        <w:spacing w:line="360" w:lineRule="auto"/>
        <w:ind w:right="109" w:firstLine="184"/>
        <w:jc w:val="left"/>
      </w:pPr>
      <w:r>
        <w:t>неабходнасць выканання юрыдычных абавязкаў адміністратара (артыкул 6 пкт.1c RODO),</w:t>
      </w:r>
    </w:p>
    <w:p w:rsidR="001C6D26" w:rsidRDefault="001C6D26">
      <w:pPr>
        <w:pStyle w:val="ListParagraph"/>
        <w:numPr>
          <w:ilvl w:val="1"/>
          <w:numId w:val="3"/>
        </w:numPr>
        <w:tabs>
          <w:tab w:val="left" w:pos="443"/>
        </w:tabs>
        <w:spacing w:line="362" w:lineRule="auto"/>
        <w:ind w:right="113" w:firstLine="184"/>
      </w:pPr>
      <w:r>
        <w:t>неабходнасць дзейнічаць у мэтах прававога абавязку, які ляжыць на адміністратары (артыкул 6 пкт. 1f RODO).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489"/>
        </w:tabs>
        <w:spacing w:line="360" w:lineRule="auto"/>
        <w:ind w:right="117" w:firstLine="0"/>
      </w:pPr>
      <w:r>
        <w:t>Падача асабістых дадзеных з'яўляецца добраахвотнай, але неабходнай для заключэння і выканання</w:t>
      </w:r>
      <w:r>
        <w:rPr>
          <w:spacing w:val="1"/>
        </w:rPr>
        <w:t xml:space="preserve"> </w:t>
      </w:r>
      <w:r>
        <w:t>дамовы.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436"/>
        </w:tabs>
        <w:spacing w:line="360" w:lineRule="auto"/>
        <w:ind w:right="110" w:firstLine="0"/>
      </w:pPr>
      <w:r>
        <w:t xml:space="preserve">Персанальныя дадзеныя, атрыманыя ад </w:t>
      </w:r>
      <w:r>
        <w:rPr>
          <w:b/>
        </w:rPr>
        <w:t>Рэзідэнта</w:t>
      </w:r>
      <w:r>
        <w:t>, могуць быць перададзеныя: арганізацыям, якія іх апрацоўваюць ад нашага імя, і органам улады альбо дзяржаўным структурам, упаўнаважаным атрымліваць дадзеныя на падставе дзеючага заканадаўства, напрыклад, судам, праваахоўным органам альбо мясцовым органам кіравання і дзяржаўным установам, на іх запыт абгрунтаваны адпаведнай прававой асновай.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376"/>
        </w:tabs>
        <w:ind w:left="375" w:hanging="260"/>
      </w:pPr>
      <w:r>
        <w:t xml:space="preserve">Дадзеныя </w:t>
      </w:r>
      <w:r>
        <w:rPr>
          <w:b/>
        </w:rPr>
        <w:t xml:space="preserve">Рэзідэнта </w:t>
      </w:r>
      <w:r>
        <w:t>не будуць перададзеныя ў трэція</w:t>
      </w:r>
      <w:r>
        <w:rPr>
          <w:spacing w:val="-10"/>
        </w:rPr>
        <w:t xml:space="preserve"> </w:t>
      </w:r>
      <w:r>
        <w:t>краіны.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474"/>
        </w:tabs>
        <w:spacing w:before="122" w:line="360" w:lineRule="auto"/>
        <w:ind w:right="113" w:firstLine="0"/>
      </w:pPr>
      <w:r>
        <w:t xml:space="preserve">Перыяд апрацоўкі асабістых дадзеных </w:t>
      </w:r>
      <w:r>
        <w:rPr>
          <w:b/>
        </w:rPr>
        <w:t xml:space="preserve">Рэзідэнта </w:t>
      </w:r>
      <w:r>
        <w:t xml:space="preserve">залежыць ад мэты, з якой апрацоўваюцца дадзеныя. Перыяд, на працягу якога будуць захоўвацца асабістыя дадзеныя </w:t>
      </w:r>
      <w:r>
        <w:rPr>
          <w:b/>
        </w:rPr>
        <w:t>Рэзідэнта</w:t>
      </w:r>
      <w:r>
        <w:t>, разлічваецца на падставе наступных</w:t>
      </w:r>
      <w:r>
        <w:rPr>
          <w:spacing w:val="-11"/>
        </w:rPr>
        <w:t xml:space="preserve"> </w:t>
      </w:r>
      <w:r>
        <w:t>крытэрыяў:</w:t>
      </w:r>
    </w:p>
    <w:p w:rsidR="001C6D26" w:rsidRDefault="001C6D26">
      <w:pPr>
        <w:pStyle w:val="ListParagraph"/>
        <w:numPr>
          <w:ilvl w:val="0"/>
          <w:numId w:val="2"/>
        </w:numPr>
        <w:tabs>
          <w:tab w:val="left" w:pos="256"/>
        </w:tabs>
        <w:spacing w:line="253" w:lineRule="exact"/>
        <w:ind w:left="255" w:hanging="140"/>
      </w:pPr>
      <w:r>
        <w:t>працягласць кантракту,</w:t>
      </w:r>
    </w:p>
    <w:p w:rsidR="001C6D26" w:rsidRDefault="001C6D26">
      <w:pPr>
        <w:pStyle w:val="ListParagraph"/>
        <w:numPr>
          <w:ilvl w:val="0"/>
          <w:numId w:val="2"/>
        </w:numPr>
        <w:tabs>
          <w:tab w:val="left" w:pos="270"/>
        </w:tabs>
        <w:spacing w:before="127" w:line="360" w:lineRule="auto"/>
        <w:ind w:right="116" w:firstLine="0"/>
      </w:pPr>
      <w:r>
        <w:t>юрыдычныя палажэнні, якія могуць абавязаць нас апрацоўваць дадзеныя на працягу пэўнага перыяду</w:t>
      </w:r>
      <w:r>
        <w:rPr>
          <w:spacing w:val="-4"/>
        </w:rPr>
        <w:t xml:space="preserve"> </w:t>
      </w:r>
      <w:r>
        <w:t>часу</w:t>
      </w:r>
    </w:p>
    <w:p w:rsidR="001C6D26" w:rsidRDefault="001C6D26">
      <w:pPr>
        <w:pStyle w:val="ListParagraph"/>
        <w:numPr>
          <w:ilvl w:val="0"/>
          <w:numId w:val="2"/>
        </w:numPr>
        <w:tabs>
          <w:tab w:val="left" w:pos="256"/>
        </w:tabs>
        <w:spacing w:line="252" w:lineRule="exact"/>
        <w:ind w:left="255" w:hanging="140"/>
      </w:pPr>
      <w:r>
        <w:t>перыяд, неабходны для абароны нашых</w:t>
      </w:r>
      <w:r>
        <w:rPr>
          <w:spacing w:val="-8"/>
        </w:rPr>
        <w:t xml:space="preserve"> </w:t>
      </w:r>
      <w:r>
        <w:t>інтарэсаў.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376"/>
        </w:tabs>
        <w:spacing w:before="126"/>
        <w:ind w:left="375" w:hanging="260"/>
      </w:pPr>
      <w:r>
        <w:t xml:space="preserve">Акрамя таго, паведамляем, што </w:t>
      </w:r>
      <w:r>
        <w:rPr>
          <w:b/>
        </w:rPr>
        <w:t xml:space="preserve">Рэзідэнт </w:t>
      </w:r>
      <w:r>
        <w:t>мае</w:t>
      </w:r>
      <w:r>
        <w:rPr>
          <w:spacing w:val="-7"/>
        </w:rPr>
        <w:t xml:space="preserve"> </w:t>
      </w:r>
      <w:r>
        <w:t>права:</w:t>
      </w:r>
    </w:p>
    <w:p w:rsidR="001C6D26" w:rsidRDefault="001C6D26">
      <w:pPr>
        <w:jc w:val="both"/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ListParagraph"/>
        <w:numPr>
          <w:ilvl w:val="1"/>
          <w:numId w:val="4"/>
        </w:numPr>
        <w:tabs>
          <w:tab w:val="left" w:pos="501"/>
        </w:tabs>
        <w:spacing w:before="77"/>
        <w:ind w:left="500" w:hanging="138"/>
      </w:pPr>
      <w:r>
        <w:t>доступу да сваіх асабістых</w:t>
      </w:r>
      <w:r>
        <w:rPr>
          <w:spacing w:val="-6"/>
        </w:rPr>
        <w:t xml:space="preserve"> </w:t>
      </w:r>
      <w:r>
        <w:t>дадзеных</w:t>
      </w:r>
    </w:p>
    <w:p w:rsidR="001C6D26" w:rsidRDefault="001C6D26">
      <w:pPr>
        <w:pStyle w:val="ListParagraph"/>
        <w:numPr>
          <w:ilvl w:val="0"/>
          <w:numId w:val="1"/>
        </w:numPr>
        <w:tabs>
          <w:tab w:val="left" w:pos="542"/>
        </w:tabs>
        <w:spacing w:before="129" w:line="360" w:lineRule="auto"/>
        <w:ind w:right="112" w:firstLine="184"/>
      </w:pPr>
      <w:r>
        <w:t>выпраўлення сваіх няправільных асабістых дадзеных і дапаўнення няпоўных асабістых</w:t>
      </w:r>
      <w:r>
        <w:rPr>
          <w:spacing w:val="-3"/>
        </w:rPr>
        <w:t xml:space="preserve"> </w:t>
      </w:r>
      <w:r>
        <w:t>дадзеных</w:t>
      </w:r>
    </w:p>
    <w:p w:rsidR="001C6D26" w:rsidRDefault="001C6D26">
      <w:pPr>
        <w:pStyle w:val="ListParagraph"/>
        <w:numPr>
          <w:ilvl w:val="0"/>
          <w:numId w:val="1"/>
        </w:numPr>
        <w:tabs>
          <w:tab w:val="left" w:pos="441"/>
        </w:tabs>
        <w:spacing w:line="360" w:lineRule="auto"/>
        <w:ind w:right="116" w:firstLine="184"/>
      </w:pPr>
      <w:r>
        <w:t xml:space="preserve">выдалення сваіх асабістых дадзеных, у прыватнасці, калі </w:t>
      </w:r>
      <w:r>
        <w:rPr>
          <w:b/>
        </w:rPr>
        <w:t xml:space="preserve">Рэзідэнт </w:t>
      </w:r>
      <w:r>
        <w:t>адклікае згоду на апрацоўку дадзеных, калі няма іншай прававой асновы для</w:t>
      </w:r>
      <w:r>
        <w:rPr>
          <w:spacing w:val="-14"/>
        </w:rPr>
        <w:t xml:space="preserve"> </w:t>
      </w:r>
      <w:r>
        <w:t>апрацоўкі</w:t>
      </w:r>
    </w:p>
    <w:p w:rsidR="001C6D26" w:rsidRDefault="001C6D26">
      <w:pPr>
        <w:pStyle w:val="ListParagraph"/>
        <w:numPr>
          <w:ilvl w:val="0"/>
          <w:numId w:val="1"/>
        </w:numPr>
        <w:tabs>
          <w:tab w:val="left" w:pos="501"/>
        </w:tabs>
        <w:spacing w:line="252" w:lineRule="exact"/>
        <w:ind w:left="500" w:hanging="138"/>
      </w:pPr>
      <w:r>
        <w:t>просьбу абмежаваць апрацоўку сваіх асабістых</w:t>
      </w:r>
      <w:r>
        <w:rPr>
          <w:spacing w:val="-2"/>
        </w:rPr>
        <w:t xml:space="preserve"> </w:t>
      </w:r>
      <w:r>
        <w:t>дадзеных</w:t>
      </w:r>
    </w:p>
    <w:p w:rsidR="001C6D26" w:rsidRDefault="001C6D26">
      <w:pPr>
        <w:pStyle w:val="ListParagraph"/>
        <w:numPr>
          <w:ilvl w:val="0"/>
          <w:numId w:val="1"/>
        </w:numPr>
        <w:tabs>
          <w:tab w:val="left" w:pos="551"/>
        </w:tabs>
        <w:spacing w:before="126" w:line="360" w:lineRule="auto"/>
        <w:ind w:right="113" w:firstLine="184"/>
      </w:pPr>
      <w:r>
        <w:t xml:space="preserve">апратэставаць апрацоўку сваіх дадзеных у сувязі з асаблівым становішчам </w:t>
      </w:r>
      <w:r>
        <w:rPr>
          <w:b/>
        </w:rPr>
        <w:t xml:space="preserve">Рэзідэнта </w:t>
      </w:r>
      <w:r>
        <w:t>ў выпадках, калі мы апрацоўваем дадзеныя на падставе нашых законных інтарэсаў альбо ў мэтах прамога</w:t>
      </w:r>
      <w:r>
        <w:rPr>
          <w:spacing w:val="-3"/>
        </w:rPr>
        <w:t xml:space="preserve"> </w:t>
      </w:r>
      <w:r>
        <w:t>маркетынгу</w:t>
      </w:r>
    </w:p>
    <w:p w:rsidR="001C6D26" w:rsidRDefault="001C6D26">
      <w:pPr>
        <w:pStyle w:val="ListParagraph"/>
        <w:numPr>
          <w:ilvl w:val="0"/>
          <w:numId w:val="1"/>
        </w:numPr>
        <w:tabs>
          <w:tab w:val="left" w:pos="515"/>
        </w:tabs>
        <w:spacing w:line="362" w:lineRule="auto"/>
        <w:ind w:right="114" w:firstLine="247"/>
      </w:pPr>
      <w:r>
        <w:t>падаць скаргу ў наглядны орган, які займаецца абаронай асабістых дадзеных, гэта значыць да прэзідэнта Управы па абароне персанальных</w:t>
      </w:r>
      <w:r>
        <w:rPr>
          <w:spacing w:val="-16"/>
        </w:rPr>
        <w:t xml:space="preserve"> </w:t>
      </w:r>
      <w:r>
        <w:t>дадзеных.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412"/>
        </w:tabs>
        <w:spacing w:line="360" w:lineRule="auto"/>
        <w:ind w:right="111" w:firstLine="0"/>
      </w:pPr>
      <w:r>
        <w:t xml:space="preserve">У выпадку, калі дадзеныя </w:t>
      </w:r>
      <w:r>
        <w:rPr>
          <w:b/>
        </w:rPr>
        <w:t xml:space="preserve">Рэзідэнта </w:t>
      </w:r>
      <w:r>
        <w:t xml:space="preserve">апрацоўваюцца на падставе згоды, </w:t>
      </w:r>
      <w:r>
        <w:rPr>
          <w:b/>
        </w:rPr>
        <w:t xml:space="preserve">Рэзідэнт </w:t>
      </w:r>
      <w:r>
        <w:t xml:space="preserve">мае права адклікаць згоду на апрацоўку дадзеных у любы час. Адкліканне згоды не ўплывае на законнасць апрацоўкі, якая праводзілася на падставе згоды </w:t>
      </w:r>
      <w:r>
        <w:rPr>
          <w:b/>
        </w:rPr>
        <w:t xml:space="preserve">Рэзідэнта </w:t>
      </w:r>
      <w:r>
        <w:t xml:space="preserve">да яе адклікання. Згода можа быць адкліканая </w:t>
      </w:r>
      <w:r>
        <w:rPr>
          <w:b/>
        </w:rPr>
        <w:t xml:space="preserve">Рэзідэнтам </w:t>
      </w:r>
      <w:r>
        <w:t>шляхам падачы заявы аб адкліканні згоды на наш паштовы або электронны</w:t>
      </w:r>
      <w:r>
        <w:rPr>
          <w:spacing w:val="-5"/>
        </w:rPr>
        <w:t xml:space="preserve"> </w:t>
      </w:r>
      <w:r>
        <w:t>адрас.</w:t>
      </w:r>
    </w:p>
    <w:p w:rsidR="001C6D26" w:rsidRDefault="001C6D26">
      <w:pPr>
        <w:pStyle w:val="ListParagraph"/>
        <w:numPr>
          <w:ilvl w:val="0"/>
          <w:numId w:val="4"/>
        </w:numPr>
        <w:tabs>
          <w:tab w:val="left" w:pos="664"/>
        </w:tabs>
        <w:spacing w:line="360" w:lineRule="auto"/>
        <w:ind w:right="110" w:firstLine="0"/>
      </w:pPr>
      <w:r>
        <w:t>Калі ласка, звярніце ўвагу, што мы не выкарыстоўваем сістэмаў для аўтаматызаванага прыняцця рашэнняў. Прадастаўленне асабістых дадзеных неабходна для падпісання і рэалізацыі дамовы аб</w:t>
      </w:r>
      <w:r>
        <w:rPr>
          <w:spacing w:val="-6"/>
        </w:rPr>
        <w:t xml:space="preserve"> </w:t>
      </w:r>
      <w:r>
        <w:t>стыпендыі.</w:t>
      </w:r>
    </w:p>
    <w:p w:rsidR="001C6D26" w:rsidRDefault="001C6D26">
      <w:pPr>
        <w:pStyle w:val="Heading2"/>
        <w:ind w:left="4499" w:right="0"/>
        <w:jc w:val="both"/>
      </w:pPr>
      <w:r>
        <w:t>§ 6</w:t>
      </w:r>
    </w:p>
    <w:p w:rsidR="001C6D26" w:rsidRDefault="001C6D26">
      <w:pPr>
        <w:pStyle w:val="BodyText"/>
        <w:spacing w:before="123" w:line="360" w:lineRule="auto"/>
        <w:ind w:right="114"/>
        <w:jc w:val="both"/>
      </w:pPr>
      <w:r>
        <w:t>Змены і дапаўненні ў гэтую дамову ўносяцца ў пісьмовым выглядзе, у адваротным выпадку яны лічацца несапраўднымі.</w:t>
      </w:r>
    </w:p>
    <w:p w:rsidR="001C6D26" w:rsidRDefault="001C6D26">
      <w:pPr>
        <w:pStyle w:val="Heading2"/>
        <w:ind w:left="4499" w:right="0"/>
        <w:jc w:val="left"/>
      </w:pPr>
      <w:r>
        <w:t>§ 7</w:t>
      </w:r>
    </w:p>
    <w:p w:rsidR="001C6D26" w:rsidRDefault="001C6D26">
      <w:pPr>
        <w:pStyle w:val="BodyText"/>
        <w:spacing w:before="126" w:line="360" w:lineRule="auto"/>
      </w:pPr>
      <w:r>
        <w:t>У пытаннях, не прадугледжаных гэтай дамовай, прымяняюцца палажэнні польскага заканадаўства.</w:t>
      </w:r>
    </w:p>
    <w:p w:rsidR="001C6D26" w:rsidRDefault="001C6D26">
      <w:pPr>
        <w:pStyle w:val="Heading2"/>
        <w:ind w:left="4499" w:right="0"/>
        <w:jc w:val="both"/>
      </w:pPr>
      <w:r>
        <w:t>§ 8</w:t>
      </w:r>
    </w:p>
    <w:p w:rsidR="001C6D26" w:rsidRDefault="001C6D26">
      <w:pPr>
        <w:pStyle w:val="BodyText"/>
        <w:spacing w:before="126" w:line="360" w:lineRule="auto"/>
        <w:ind w:right="110"/>
        <w:jc w:val="both"/>
      </w:pPr>
      <w:r>
        <w:t xml:space="preserve">У выпадку спрэчкі </w:t>
      </w:r>
      <w:r>
        <w:rPr>
          <w:b/>
        </w:rPr>
        <w:t xml:space="preserve">Бакі </w:t>
      </w:r>
      <w:r>
        <w:t>дамовы абавязваюцца дзейнічаць добрасумленна, паважаючы адзін аднаго і ўрэгуляваць спрэчку па ўзаемнай дамоўленасці. Спрэчкі, якія вынікаюць з гэтай дамовы, будуць вырашацца судом, адпаведным па месцы знаходжання Старамесцкага дома культуры.</w:t>
      </w:r>
    </w:p>
    <w:p w:rsidR="001C6D26" w:rsidRDefault="001C6D26">
      <w:pPr>
        <w:pStyle w:val="Heading2"/>
        <w:spacing w:before="1"/>
      </w:pPr>
      <w:r>
        <w:t>§ 9</w:t>
      </w:r>
    </w:p>
    <w:p w:rsidR="001C6D26" w:rsidRDefault="001C6D26">
      <w:pPr>
        <w:pStyle w:val="BodyText"/>
        <w:spacing w:before="127"/>
      </w:pPr>
      <w:r>
        <w:t>Дамова была складзеная ў двух аднолькавых экзэмплярах, па адным для кожнага з</w:t>
      </w:r>
    </w:p>
    <w:p w:rsidR="001C6D26" w:rsidRDefault="001C6D26">
      <w:pPr>
        <w:pStyle w:val="Heading2"/>
        <w:spacing w:before="126"/>
        <w:ind w:left="116" w:right="0"/>
        <w:jc w:val="left"/>
        <w:rPr>
          <w:b w:val="0"/>
        </w:rPr>
      </w:pPr>
      <w:r>
        <w:t>Бакоў</w:t>
      </w:r>
      <w:r>
        <w:rPr>
          <w:b w:val="0"/>
        </w:rPr>
        <w:t>.</w:t>
      </w:r>
    </w:p>
    <w:p w:rsidR="001C6D26" w:rsidRDefault="001C6D26">
      <w:pPr>
        <w:pStyle w:val="BodyText"/>
        <w:tabs>
          <w:tab w:val="left" w:pos="6597"/>
        </w:tabs>
        <w:spacing w:before="126"/>
      </w:pPr>
      <w:r>
        <w:t>........................................</w:t>
      </w:r>
      <w:r>
        <w:tab/>
        <w:t>.......................................</w:t>
      </w:r>
    </w:p>
    <w:p w:rsidR="001C6D26" w:rsidRDefault="001C6D26">
      <w:pPr>
        <w:tabs>
          <w:tab w:val="left" w:pos="7079"/>
        </w:tabs>
        <w:spacing w:before="127"/>
        <w:ind w:left="116"/>
        <w:rPr>
          <w:b/>
          <w:sz w:val="24"/>
        </w:rPr>
      </w:pPr>
      <w:r>
        <w:rPr>
          <w:b/>
          <w:sz w:val="24"/>
        </w:rPr>
        <w:t>Рэзідэнт</w:t>
      </w:r>
      <w:r>
        <w:rPr>
          <w:b/>
          <w:sz w:val="24"/>
        </w:rPr>
        <w:tab/>
        <w:t>Дырэктар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СДК</w:t>
      </w:r>
    </w:p>
    <w:p w:rsidR="001C6D26" w:rsidRDefault="001C6D26">
      <w:pPr>
        <w:rPr>
          <w:sz w:val="24"/>
        </w:rPr>
        <w:sectPr w:rsidR="001C6D26">
          <w:pgSz w:w="11910" w:h="16840"/>
          <w:pgMar w:top="1320" w:right="1300" w:bottom="280" w:left="1300" w:header="708" w:footer="708" w:gutter="0"/>
          <w:cols w:space="708"/>
        </w:sectPr>
      </w:pPr>
    </w:p>
    <w:p w:rsidR="001C6D26" w:rsidRDefault="001C6D26">
      <w:pPr>
        <w:pStyle w:val="BodyText"/>
        <w:spacing w:before="2"/>
        <w:ind w:left="0"/>
        <w:rPr>
          <w:b/>
          <w:sz w:val="24"/>
        </w:rPr>
      </w:pPr>
    </w:p>
    <w:p w:rsidR="001C6D26" w:rsidRDefault="001C6D26">
      <w:pPr>
        <w:pStyle w:val="Heading1"/>
        <w:spacing w:before="92"/>
      </w:pPr>
      <w:r>
        <w:t>Дадаткі:</w:t>
      </w:r>
    </w:p>
    <w:p w:rsidR="001C6D26" w:rsidRDefault="001C6D26">
      <w:pPr>
        <w:ind w:left="476"/>
        <w:rPr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sz w:val="24"/>
        </w:rPr>
        <w:t>Падрабязнае апісанне праекта, рэалізаванага падчас Рэзідэнцыі.</w:t>
      </w:r>
    </w:p>
    <w:sectPr w:rsidR="001C6D26" w:rsidSect="000A0D9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471"/>
    <w:multiLevelType w:val="hybridMultilevel"/>
    <w:tmpl w:val="FFFFFFFF"/>
    <w:lvl w:ilvl="0" w:tplc="BB182D22">
      <w:numFmt w:val="bullet"/>
      <w:lvlText w:val="•"/>
      <w:lvlJc w:val="left"/>
      <w:pPr>
        <w:ind w:left="116" w:hanging="139"/>
      </w:pPr>
      <w:rPr>
        <w:rFonts w:ascii="Arial" w:eastAsia="Times New Roman" w:hAnsi="Arial" w:hint="default"/>
        <w:w w:val="100"/>
        <w:sz w:val="22"/>
      </w:rPr>
    </w:lvl>
    <w:lvl w:ilvl="1" w:tplc="CB9E1ACA">
      <w:numFmt w:val="bullet"/>
      <w:lvlText w:val="•"/>
      <w:lvlJc w:val="left"/>
      <w:pPr>
        <w:ind w:left="1038" w:hanging="139"/>
      </w:pPr>
      <w:rPr>
        <w:rFonts w:hint="default"/>
      </w:rPr>
    </w:lvl>
    <w:lvl w:ilvl="2" w:tplc="1F50B6C2">
      <w:numFmt w:val="bullet"/>
      <w:lvlText w:val="•"/>
      <w:lvlJc w:val="left"/>
      <w:pPr>
        <w:ind w:left="1957" w:hanging="139"/>
      </w:pPr>
      <w:rPr>
        <w:rFonts w:hint="default"/>
      </w:rPr>
    </w:lvl>
    <w:lvl w:ilvl="3" w:tplc="AA98FCF4">
      <w:numFmt w:val="bullet"/>
      <w:lvlText w:val="•"/>
      <w:lvlJc w:val="left"/>
      <w:pPr>
        <w:ind w:left="2875" w:hanging="139"/>
      </w:pPr>
      <w:rPr>
        <w:rFonts w:hint="default"/>
      </w:rPr>
    </w:lvl>
    <w:lvl w:ilvl="4" w:tplc="CC6AA794">
      <w:numFmt w:val="bullet"/>
      <w:lvlText w:val="•"/>
      <w:lvlJc w:val="left"/>
      <w:pPr>
        <w:ind w:left="3794" w:hanging="139"/>
      </w:pPr>
      <w:rPr>
        <w:rFonts w:hint="default"/>
      </w:rPr>
    </w:lvl>
    <w:lvl w:ilvl="5" w:tplc="5BAAEFD0">
      <w:numFmt w:val="bullet"/>
      <w:lvlText w:val="•"/>
      <w:lvlJc w:val="left"/>
      <w:pPr>
        <w:ind w:left="4713" w:hanging="139"/>
      </w:pPr>
      <w:rPr>
        <w:rFonts w:hint="default"/>
      </w:rPr>
    </w:lvl>
    <w:lvl w:ilvl="6" w:tplc="8940D558">
      <w:numFmt w:val="bullet"/>
      <w:lvlText w:val="•"/>
      <w:lvlJc w:val="left"/>
      <w:pPr>
        <w:ind w:left="5631" w:hanging="139"/>
      </w:pPr>
      <w:rPr>
        <w:rFonts w:hint="default"/>
      </w:rPr>
    </w:lvl>
    <w:lvl w:ilvl="7" w:tplc="4414075A">
      <w:numFmt w:val="bullet"/>
      <w:lvlText w:val="•"/>
      <w:lvlJc w:val="left"/>
      <w:pPr>
        <w:ind w:left="6550" w:hanging="139"/>
      </w:pPr>
      <w:rPr>
        <w:rFonts w:hint="default"/>
      </w:rPr>
    </w:lvl>
    <w:lvl w:ilvl="8" w:tplc="83C6E5DA">
      <w:numFmt w:val="bullet"/>
      <w:lvlText w:val="•"/>
      <w:lvlJc w:val="left"/>
      <w:pPr>
        <w:ind w:left="7469" w:hanging="139"/>
      </w:pPr>
      <w:rPr>
        <w:rFonts w:hint="default"/>
      </w:rPr>
    </w:lvl>
  </w:abstractNum>
  <w:abstractNum w:abstractNumId="1">
    <w:nsid w:val="08BD796B"/>
    <w:multiLevelType w:val="hybridMultilevel"/>
    <w:tmpl w:val="FFFFFFFF"/>
    <w:lvl w:ilvl="0" w:tplc="ABB4C544">
      <w:start w:val="1"/>
      <w:numFmt w:val="decimal"/>
      <w:lvlText w:val="%1."/>
      <w:lvlJc w:val="left"/>
      <w:pPr>
        <w:ind w:left="363" w:hanging="247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6A3AC7AE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58865D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634F92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59E3E9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E088D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DEF298C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DB62704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996ED28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>
    <w:nsid w:val="29751C41"/>
    <w:multiLevelType w:val="hybridMultilevel"/>
    <w:tmpl w:val="FFFFFFFF"/>
    <w:lvl w:ilvl="0" w:tplc="2BEEC3D6">
      <w:start w:val="1"/>
      <w:numFmt w:val="decimal"/>
      <w:lvlText w:val="%1)"/>
      <w:lvlJc w:val="left"/>
      <w:pPr>
        <w:ind w:left="116" w:hanging="28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9358419A">
      <w:numFmt w:val="bullet"/>
      <w:lvlText w:val="•"/>
      <w:lvlJc w:val="left"/>
      <w:pPr>
        <w:ind w:left="1038" w:hanging="288"/>
      </w:pPr>
      <w:rPr>
        <w:rFonts w:hint="default"/>
      </w:rPr>
    </w:lvl>
    <w:lvl w:ilvl="2" w:tplc="131A2334">
      <w:numFmt w:val="bullet"/>
      <w:lvlText w:val="•"/>
      <w:lvlJc w:val="left"/>
      <w:pPr>
        <w:ind w:left="1957" w:hanging="288"/>
      </w:pPr>
      <w:rPr>
        <w:rFonts w:hint="default"/>
      </w:rPr>
    </w:lvl>
    <w:lvl w:ilvl="3" w:tplc="D408F8C0">
      <w:numFmt w:val="bullet"/>
      <w:lvlText w:val="•"/>
      <w:lvlJc w:val="left"/>
      <w:pPr>
        <w:ind w:left="2875" w:hanging="288"/>
      </w:pPr>
      <w:rPr>
        <w:rFonts w:hint="default"/>
      </w:rPr>
    </w:lvl>
    <w:lvl w:ilvl="4" w:tplc="60565A50">
      <w:numFmt w:val="bullet"/>
      <w:lvlText w:val="•"/>
      <w:lvlJc w:val="left"/>
      <w:pPr>
        <w:ind w:left="3794" w:hanging="288"/>
      </w:pPr>
      <w:rPr>
        <w:rFonts w:hint="default"/>
      </w:rPr>
    </w:lvl>
    <w:lvl w:ilvl="5" w:tplc="237C8E32">
      <w:numFmt w:val="bullet"/>
      <w:lvlText w:val="•"/>
      <w:lvlJc w:val="left"/>
      <w:pPr>
        <w:ind w:left="4713" w:hanging="288"/>
      </w:pPr>
      <w:rPr>
        <w:rFonts w:hint="default"/>
      </w:rPr>
    </w:lvl>
    <w:lvl w:ilvl="6" w:tplc="80220192">
      <w:numFmt w:val="bullet"/>
      <w:lvlText w:val="•"/>
      <w:lvlJc w:val="left"/>
      <w:pPr>
        <w:ind w:left="5631" w:hanging="288"/>
      </w:pPr>
      <w:rPr>
        <w:rFonts w:hint="default"/>
      </w:rPr>
    </w:lvl>
    <w:lvl w:ilvl="7" w:tplc="7BD4E3D8">
      <w:numFmt w:val="bullet"/>
      <w:lvlText w:val="•"/>
      <w:lvlJc w:val="left"/>
      <w:pPr>
        <w:ind w:left="6550" w:hanging="288"/>
      </w:pPr>
      <w:rPr>
        <w:rFonts w:hint="default"/>
      </w:rPr>
    </w:lvl>
    <w:lvl w:ilvl="8" w:tplc="5CE0691E">
      <w:numFmt w:val="bullet"/>
      <w:lvlText w:val="•"/>
      <w:lvlJc w:val="left"/>
      <w:pPr>
        <w:ind w:left="7469" w:hanging="288"/>
      </w:pPr>
      <w:rPr>
        <w:rFonts w:hint="default"/>
      </w:rPr>
    </w:lvl>
  </w:abstractNum>
  <w:abstractNum w:abstractNumId="3">
    <w:nsid w:val="3C4F5D68"/>
    <w:multiLevelType w:val="hybridMultilevel"/>
    <w:tmpl w:val="FFFFFFFF"/>
    <w:lvl w:ilvl="0" w:tplc="4290E0F0">
      <w:start w:val="1"/>
      <w:numFmt w:val="decimal"/>
      <w:lvlText w:val="%1)"/>
      <w:lvlJc w:val="left"/>
      <w:pPr>
        <w:ind w:left="375" w:hanging="2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5083FBC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743CC27C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91B8E048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DC320430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18FCC4E2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A65458BE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C8D08F2A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AD58A0B8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4">
    <w:nsid w:val="4E2F13D6"/>
    <w:multiLevelType w:val="hybridMultilevel"/>
    <w:tmpl w:val="FFFFFFFF"/>
    <w:lvl w:ilvl="0" w:tplc="339661E2">
      <w:numFmt w:val="bullet"/>
      <w:lvlText w:val="•"/>
      <w:lvlJc w:val="left"/>
      <w:pPr>
        <w:ind w:left="116" w:hanging="159"/>
      </w:pPr>
      <w:rPr>
        <w:rFonts w:ascii="Arial" w:eastAsia="Times New Roman" w:hAnsi="Arial" w:hint="default"/>
        <w:w w:val="100"/>
        <w:sz w:val="22"/>
      </w:rPr>
    </w:lvl>
    <w:lvl w:ilvl="1" w:tplc="AA02BBEC">
      <w:numFmt w:val="bullet"/>
      <w:lvlText w:val="•"/>
      <w:lvlJc w:val="left"/>
      <w:pPr>
        <w:ind w:left="116" w:hanging="178"/>
      </w:pPr>
      <w:rPr>
        <w:rFonts w:ascii="Arial" w:eastAsia="Times New Roman" w:hAnsi="Arial" w:hint="default"/>
        <w:w w:val="100"/>
        <w:sz w:val="22"/>
      </w:rPr>
    </w:lvl>
    <w:lvl w:ilvl="2" w:tplc="C9684054">
      <w:numFmt w:val="bullet"/>
      <w:lvlText w:val="•"/>
      <w:lvlJc w:val="left"/>
      <w:pPr>
        <w:ind w:left="1957" w:hanging="178"/>
      </w:pPr>
      <w:rPr>
        <w:rFonts w:hint="default"/>
      </w:rPr>
    </w:lvl>
    <w:lvl w:ilvl="3" w:tplc="24CADBE0">
      <w:numFmt w:val="bullet"/>
      <w:lvlText w:val="•"/>
      <w:lvlJc w:val="left"/>
      <w:pPr>
        <w:ind w:left="2875" w:hanging="178"/>
      </w:pPr>
      <w:rPr>
        <w:rFonts w:hint="default"/>
      </w:rPr>
    </w:lvl>
    <w:lvl w:ilvl="4" w:tplc="CC9AC00E">
      <w:numFmt w:val="bullet"/>
      <w:lvlText w:val="•"/>
      <w:lvlJc w:val="left"/>
      <w:pPr>
        <w:ind w:left="3794" w:hanging="178"/>
      </w:pPr>
      <w:rPr>
        <w:rFonts w:hint="default"/>
      </w:rPr>
    </w:lvl>
    <w:lvl w:ilvl="5" w:tplc="68840BF8">
      <w:numFmt w:val="bullet"/>
      <w:lvlText w:val="•"/>
      <w:lvlJc w:val="left"/>
      <w:pPr>
        <w:ind w:left="4713" w:hanging="178"/>
      </w:pPr>
      <w:rPr>
        <w:rFonts w:hint="default"/>
      </w:rPr>
    </w:lvl>
    <w:lvl w:ilvl="6" w:tplc="6986A55A">
      <w:numFmt w:val="bullet"/>
      <w:lvlText w:val="•"/>
      <w:lvlJc w:val="left"/>
      <w:pPr>
        <w:ind w:left="5631" w:hanging="178"/>
      </w:pPr>
      <w:rPr>
        <w:rFonts w:hint="default"/>
      </w:rPr>
    </w:lvl>
    <w:lvl w:ilvl="7" w:tplc="182A7A32">
      <w:numFmt w:val="bullet"/>
      <w:lvlText w:val="•"/>
      <w:lvlJc w:val="left"/>
      <w:pPr>
        <w:ind w:left="6550" w:hanging="178"/>
      </w:pPr>
      <w:rPr>
        <w:rFonts w:hint="default"/>
      </w:rPr>
    </w:lvl>
    <w:lvl w:ilvl="8" w:tplc="590C7B2C">
      <w:numFmt w:val="bullet"/>
      <w:lvlText w:val="•"/>
      <w:lvlJc w:val="left"/>
      <w:pPr>
        <w:ind w:left="7469" w:hanging="178"/>
      </w:pPr>
      <w:rPr>
        <w:rFonts w:hint="default"/>
      </w:rPr>
    </w:lvl>
  </w:abstractNum>
  <w:abstractNum w:abstractNumId="5">
    <w:nsid w:val="4FD60450"/>
    <w:multiLevelType w:val="hybridMultilevel"/>
    <w:tmpl w:val="FFFFFFFF"/>
    <w:lvl w:ilvl="0" w:tplc="1B8C2318">
      <w:start w:val="1"/>
      <w:numFmt w:val="decimal"/>
      <w:lvlText w:val="%1)"/>
      <w:lvlJc w:val="left"/>
      <w:pPr>
        <w:ind w:left="116" w:hanging="408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9148247A">
      <w:numFmt w:val="bullet"/>
      <w:lvlText w:val="•"/>
      <w:lvlJc w:val="left"/>
      <w:pPr>
        <w:ind w:left="1038" w:hanging="408"/>
      </w:pPr>
      <w:rPr>
        <w:rFonts w:hint="default"/>
      </w:rPr>
    </w:lvl>
    <w:lvl w:ilvl="2" w:tplc="BA606678">
      <w:numFmt w:val="bullet"/>
      <w:lvlText w:val="•"/>
      <w:lvlJc w:val="left"/>
      <w:pPr>
        <w:ind w:left="1957" w:hanging="408"/>
      </w:pPr>
      <w:rPr>
        <w:rFonts w:hint="default"/>
      </w:rPr>
    </w:lvl>
    <w:lvl w:ilvl="3" w:tplc="85768984">
      <w:numFmt w:val="bullet"/>
      <w:lvlText w:val="•"/>
      <w:lvlJc w:val="left"/>
      <w:pPr>
        <w:ind w:left="2875" w:hanging="408"/>
      </w:pPr>
      <w:rPr>
        <w:rFonts w:hint="default"/>
      </w:rPr>
    </w:lvl>
    <w:lvl w:ilvl="4" w:tplc="FA4CF7CC">
      <w:numFmt w:val="bullet"/>
      <w:lvlText w:val="•"/>
      <w:lvlJc w:val="left"/>
      <w:pPr>
        <w:ind w:left="3794" w:hanging="408"/>
      </w:pPr>
      <w:rPr>
        <w:rFonts w:hint="default"/>
      </w:rPr>
    </w:lvl>
    <w:lvl w:ilvl="5" w:tplc="0F1C0CAE">
      <w:numFmt w:val="bullet"/>
      <w:lvlText w:val="•"/>
      <w:lvlJc w:val="left"/>
      <w:pPr>
        <w:ind w:left="4713" w:hanging="408"/>
      </w:pPr>
      <w:rPr>
        <w:rFonts w:hint="default"/>
      </w:rPr>
    </w:lvl>
    <w:lvl w:ilvl="6" w:tplc="D39CA766">
      <w:numFmt w:val="bullet"/>
      <w:lvlText w:val="•"/>
      <w:lvlJc w:val="left"/>
      <w:pPr>
        <w:ind w:left="5631" w:hanging="408"/>
      </w:pPr>
      <w:rPr>
        <w:rFonts w:hint="default"/>
      </w:rPr>
    </w:lvl>
    <w:lvl w:ilvl="7" w:tplc="A5EE279E">
      <w:numFmt w:val="bullet"/>
      <w:lvlText w:val="•"/>
      <w:lvlJc w:val="left"/>
      <w:pPr>
        <w:ind w:left="6550" w:hanging="408"/>
      </w:pPr>
      <w:rPr>
        <w:rFonts w:hint="default"/>
      </w:rPr>
    </w:lvl>
    <w:lvl w:ilvl="8" w:tplc="638210D2">
      <w:numFmt w:val="bullet"/>
      <w:lvlText w:val="•"/>
      <w:lvlJc w:val="left"/>
      <w:pPr>
        <w:ind w:left="7469" w:hanging="408"/>
      </w:pPr>
      <w:rPr>
        <w:rFonts w:hint="default"/>
      </w:rPr>
    </w:lvl>
  </w:abstractNum>
  <w:abstractNum w:abstractNumId="6">
    <w:nsid w:val="532F666C"/>
    <w:multiLevelType w:val="hybridMultilevel"/>
    <w:tmpl w:val="FFFFFFFF"/>
    <w:lvl w:ilvl="0" w:tplc="1F126B6C">
      <w:start w:val="1"/>
      <w:numFmt w:val="decimal"/>
      <w:lvlText w:val="%1)"/>
      <w:lvlJc w:val="left"/>
      <w:pPr>
        <w:ind w:left="116" w:hanging="28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70780F4A">
      <w:numFmt w:val="bullet"/>
      <w:lvlText w:val="•"/>
      <w:lvlJc w:val="left"/>
      <w:pPr>
        <w:ind w:left="439" w:hanging="139"/>
      </w:pPr>
      <w:rPr>
        <w:rFonts w:ascii="Arial" w:eastAsia="Times New Roman" w:hAnsi="Arial" w:hint="default"/>
        <w:w w:val="100"/>
        <w:sz w:val="22"/>
      </w:rPr>
    </w:lvl>
    <w:lvl w:ilvl="2" w:tplc="C4F0C84A">
      <w:numFmt w:val="bullet"/>
      <w:lvlText w:val="•"/>
      <w:lvlJc w:val="left"/>
      <w:pPr>
        <w:ind w:left="500" w:hanging="139"/>
      </w:pPr>
      <w:rPr>
        <w:rFonts w:hint="default"/>
      </w:rPr>
    </w:lvl>
    <w:lvl w:ilvl="3" w:tplc="5F98DBC8">
      <w:numFmt w:val="bullet"/>
      <w:lvlText w:val="•"/>
      <w:lvlJc w:val="left"/>
      <w:pPr>
        <w:ind w:left="1600" w:hanging="139"/>
      </w:pPr>
      <w:rPr>
        <w:rFonts w:hint="default"/>
      </w:rPr>
    </w:lvl>
    <w:lvl w:ilvl="4" w:tplc="43E04DEE">
      <w:numFmt w:val="bullet"/>
      <w:lvlText w:val="•"/>
      <w:lvlJc w:val="left"/>
      <w:pPr>
        <w:ind w:left="2701" w:hanging="139"/>
      </w:pPr>
      <w:rPr>
        <w:rFonts w:hint="default"/>
      </w:rPr>
    </w:lvl>
    <w:lvl w:ilvl="5" w:tplc="3A204CE2">
      <w:numFmt w:val="bullet"/>
      <w:lvlText w:val="•"/>
      <w:lvlJc w:val="left"/>
      <w:pPr>
        <w:ind w:left="3802" w:hanging="139"/>
      </w:pPr>
      <w:rPr>
        <w:rFonts w:hint="default"/>
      </w:rPr>
    </w:lvl>
    <w:lvl w:ilvl="6" w:tplc="E20EF7D8">
      <w:numFmt w:val="bullet"/>
      <w:lvlText w:val="•"/>
      <w:lvlJc w:val="left"/>
      <w:pPr>
        <w:ind w:left="4903" w:hanging="139"/>
      </w:pPr>
      <w:rPr>
        <w:rFonts w:hint="default"/>
      </w:rPr>
    </w:lvl>
    <w:lvl w:ilvl="7" w:tplc="ABD235FC">
      <w:numFmt w:val="bullet"/>
      <w:lvlText w:val="•"/>
      <w:lvlJc w:val="left"/>
      <w:pPr>
        <w:ind w:left="6004" w:hanging="139"/>
      </w:pPr>
      <w:rPr>
        <w:rFonts w:hint="default"/>
      </w:rPr>
    </w:lvl>
    <w:lvl w:ilvl="8" w:tplc="70ECA500">
      <w:numFmt w:val="bullet"/>
      <w:lvlText w:val="•"/>
      <w:lvlJc w:val="left"/>
      <w:pPr>
        <w:ind w:left="7104" w:hanging="139"/>
      </w:pPr>
      <w:rPr>
        <w:rFonts w:hint="default"/>
      </w:rPr>
    </w:lvl>
  </w:abstractNum>
  <w:abstractNum w:abstractNumId="7">
    <w:nsid w:val="53EE13C7"/>
    <w:multiLevelType w:val="hybridMultilevel"/>
    <w:tmpl w:val="FFFFFFFF"/>
    <w:lvl w:ilvl="0" w:tplc="D4AC50A2">
      <w:numFmt w:val="bullet"/>
      <w:lvlText w:val="•"/>
      <w:lvlJc w:val="left"/>
      <w:pPr>
        <w:ind w:left="116" w:hanging="240"/>
      </w:pPr>
      <w:rPr>
        <w:rFonts w:ascii="Arial" w:eastAsia="Times New Roman" w:hAnsi="Arial" w:hint="default"/>
        <w:w w:val="100"/>
        <w:sz w:val="22"/>
      </w:rPr>
    </w:lvl>
    <w:lvl w:ilvl="1" w:tplc="C34CF47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6C403EF6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DFBA8BEE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ADBEE7AC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2ECEDB46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A7F859CE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AEB046E2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DF74F86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8">
    <w:nsid w:val="5DC64888"/>
    <w:multiLevelType w:val="hybridMultilevel"/>
    <w:tmpl w:val="FFFFFFFF"/>
    <w:lvl w:ilvl="0" w:tplc="9B048A78">
      <w:start w:val="1"/>
      <w:numFmt w:val="decimal"/>
      <w:lvlText w:val="%1."/>
      <w:lvlJc w:val="left"/>
      <w:pPr>
        <w:ind w:left="116" w:hanging="32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896EB8B4">
      <w:numFmt w:val="bullet"/>
      <w:lvlText w:val="•"/>
      <w:lvlJc w:val="left"/>
      <w:pPr>
        <w:ind w:left="1038" w:hanging="320"/>
      </w:pPr>
      <w:rPr>
        <w:rFonts w:hint="default"/>
      </w:rPr>
    </w:lvl>
    <w:lvl w:ilvl="2" w:tplc="79D41E64">
      <w:numFmt w:val="bullet"/>
      <w:lvlText w:val="•"/>
      <w:lvlJc w:val="left"/>
      <w:pPr>
        <w:ind w:left="1957" w:hanging="320"/>
      </w:pPr>
      <w:rPr>
        <w:rFonts w:hint="default"/>
      </w:rPr>
    </w:lvl>
    <w:lvl w:ilvl="3" w:tplc="22707ABA">
      <w:numFmt w:val="bullet"/>
      <w:lvlText w:val="•"/>
      <w:lvlJc w:val="left"/>
      <w:pPr>
        <w:ind w:left="2875" w:hanging="320"/>
      </w:pPr>
      <w:rPr>
        <w:rFonts w:hint="default"/>
      </w:rPr>
    </w:lvl>
    <w:lvl w:ilvl="4" w:tplc="BC021156">
      <w:numFmt w:val="bullet"/>
      <w:lvlText w:val="•"/>
      <w:lvlJc w:val="left"/>
      <w:pPr>
        <w:ind w:left="3794" w:hanging="320"/>
      </w:pPr>
      <w:rPr>
        <w:rFonts w:hint="default"/>
      </w:rPr>
    </w:lvl>
    <w:lvl w:ilvl="5" w:tplc="92D8F464">
      <w:numFmt w:val="bullet"/>
      <w:lvlText w:val="•"/>
      <w:lvlJc w:val="left"/>
      <w:pPr>
        <w:ind w:left="4713" w:hanging="320"/>
      </w:pPr>
      <w:rPr>
        <w:rFonts w:hint="default"/>
      </w:rPr>
    </w:lvl>
    <w:lvl w:ilvl="6" w:tplc="487042C2">
      <w:numFmt w:val="bullet"/>
      <w:lvlText w:val="•"/>
      <w:lvlJc w:val="left"/>
      <w:pPr>
        <w:ind w:left="5631" w:hanging="320"/>
      </w:pPr>
      <w:rPr>
        <w:rFonts w:hint="default"/>
      </w:rPr>
    </w:lvl>
    <w:lvl w:ilvl="7" w:tplc="91EC7B80">
      <w:numFmt w:val="bullet"/>
      <w:lvlText w:val="•"/>
      <w:lvlJc w:val="left"/>
      <w:pPr>
        <w:ind w:left="6550" w:hanging="320"/>
      </w:pPr>
      <w:rPr>
        <w:rFonts w:hint="default"/>
      </w:rPr>
    </w:lvl>
    <w:lvl w:ilvl="8" w:tplc="4A0C1580">
      <w:numFmt w:val="bullet"/>
      <w:lvlText w:val="•"/>
      <w:lvlJc w:val="left"/>
      <w:pPr>
        <w:ind w:left="7469" w:hanging="320"/>
      </w:pPr>
      <w:rPr>
        <w:rFonts w:hint="default"/>
      </w:rPr>
    </w:lvl>
  </w:abstractNum>
  <w:abstractNum w:abstractNumId="9">
    <w:nsid w:val="5F1D2620"/>
    <w:multiLevelType w:val="hybridMultilevel"/>
    <w:tmpl w:val="FFFFFFFF"/>
    <w:lvl w:ilvl="0" w:tplc="C8921420">
      <w:start w:val="1"/>
      <w:numFmt w:val="decimal"/>
      <w:lvlText w:val="%1.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8A64C2FA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AB7E9A5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44C83C2C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C3D69DF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E878CE6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003689C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A7B69A0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20E61E4">
      <w:numFmt w:val="bullet"/>
      <w:lvlText w:val="•"/>
      <w:lvlJc w:val="left"/>
      <w:pPr>
        <w:ind w:left="7469" w:hanging="339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D90"/>
    <w:rsid w:val="000A0D90"/>
    <w:rsid w:val="001C6D26"/>
    <w:rsid w:val="0044588D"/>
    <w:rsid w:val="009956AB"/>
    <w:rsid w:val="00C00AED"/>
    <w:rsid w:val="00D2610D"/>
    <w:rsid w:val="00D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90"/>
    <w:pPr>
      <w:widowControl w:val="0"/>
      <w:autoSpaceDE w:val="0"/>
      <w:autoSpaceDN w:val="0"/>
    </w:pPr>
    <w:rPr>
      <w:rFonts w:ascii="Arial" w:hAnsi="Arial" w:cs="Arial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0A0D90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A0D90"/>
    <w:pPr>
      <w:ind w:left="3317" w:right="331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B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3B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0A0D90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3B7"/>
    <w:rPr>
      <w:rFonts w:ascii="Arial" w:hAnsi="Arial" w:cs="Arial"/>
      <w:lang w:val="ru-RU" w:eastAsia="en-US"/>
    </w:rPr>
  </w:style>
  <w:style w:type="paragraph" w:styleId="ListParagraph">
    <w:name w:val="List Paragraph"/>
    <w:basedOn w:val="Normal"/>
    <w:uiPriority w:val="99"/>
    <w:qFormat/>
    <w:rsid w:val="000A0D90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0A0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1623</Words>
  <Characters>9738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REZYDENCYJNA</dc:title>
  <dc:subject/>
  <dc:creator>Bogumiła Berdychowska</dc:creator>
  <cp:keywords/>
  <dc:description/>
  <cp:lastModifiedBy>Svieta K.</cp:lastModifiedBy>
  <cp:revision>2</cp:revision>
  <dcterms:created xsi:type="dcterms:W3CDTF">2021-11-08T11:08:00Z</dcterms:created>
  <dcterms:modified xsi:type="dcterms:W3CDTF">2021-11-08T11:08:00Z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